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72"/>
          <w:szCs w:val="72"/>
        </w:rPr>
        <w:id w:val="-1565488326"/>
        <w:docPartObj>
          <w:docPartGallery w:val="Cover Pages"/>
          <w:docPartUnique/>
        </w:docPartObj>
      </w:sdtPr>
      <w:sdtEndPr>
        <w:rPr>
          <w:caps/>
          <w:sz w:val="22"/>
          <w:szCs w:val="22"/>
        </w:rPr>
      </w:sdtEndPr>
      <w:sdtContent>
        <w:p w:rsidR="0088797B" w:rsidRDefault="009433E2" w:rsidP="00EB4140">
          <w:pPr>
            <w:pStyle w:val="NoSpacing"/>
            <w:jc w:val="both"/>
            <w:rPr>
              <w:sz w:val="72"/>
              <w:szCs w:val="72"/>
            </w:rPr>
          </w:pPr>
          <w:r>
            <w:rPr>
              <w:noProof/>
              <w:lang w:bidi="ar-SA"/>
            </w:rPr>
            <mc:AlternateContent>
              <mc:Choice Requires="wps">
                <w:drawing>
                  <wp:anchor distT="0" distB="0" distL="114300" distR="114300" simplePos="0" relativeHeight="251660288" behindDoc="0" locked="0" layoutInCell="0" allowOverlap="1" wp14:anchorId="37B15316" wp14:editId="28CD317C">
                    <wp:simplePos x="0" y="0"/>
                    <wp:positionH relativeFrom="page">
                      <wp:align>center</wp:align>
                    </wp:positionH>
                    <wp:positionV relativeFrom="page">
                      <wp:align>bottom</wp:align>
                    </wp:positionV>
                    <wp:extent cx="8141970" cy="798830"/>
                    <wp:effectExtent l="13335" t="13335" r="571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1970" cy="798830"/>
                            </a:xfrm>
                            <a:prstGeom prst="rect">
                              <a:avLst/>
                            </a:prstGeom>
                            <a:solidFill>
                              <a:srgbClr val="002060"/>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361093D" id="Rectangle 2" o:spid="_x0000_s1026" style="position:absolute;margin-left:0;margin-top:0;width:641.1pt;height:62.9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" o:allowincell="f" fillcolor="#002060" strokecolor="#ddd [3204]">
                    <w10:wrap anchorx="page" anchory="page"/>
                  </v:rect>
                </w:pict>
              </mc:Fallback>
            </mc:AlternateContent>
          </w:r>
          <w:r>
            <w:rPr>
              <w:noProof/>
              <w:lang w:bidi="ar-SA"/>
            </w:rPr>
            <mc:AlternateContent>
              <mc:Choice Requires="wps">
                <w:drawing>
                  <wp:anchor distT="0" distB="0" distL="114300" distR="114300" simplePos="0" relativeHeight="251663360" behindDoc="0" locked="0" layoutInCell="0" allowOverlap="1" wp14:anchorId="62F02841" wp14:editId="32452705">
                    <wp:simplePos x="0" y="0"/>
                    <wp:positionH relativeFrom="leftMargin">
                      <wp:align>center</wp:align>
                    </wp:positionH>
                    <wp:positionV relativeFrom="page">
                      <wp:align>center</wp:align>
                    </wp:positionV>
                    <wp:extent cx="90805" cy="1054100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3F6948A" id="Rectangle 5" o:spid="_x0000_s1026" style="position:absolute;margin-left:0;margin-top:0;width:7.15pt;height:830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" o:allowincell="f" strokecolor="#ddd [3204]">
                    <w10:wrap anchorx="margin" anchory="page"/>
                  </v:rect>
                </w:pict>
              </mc:Fallback>
            </mc:AlternateContent>
          </w:r>
          <w:r>
            <w:rPr>
              <w:noProof/>
              <w:lang w:bidi="ar-SA"/>
            </w:rPr>
            <mc:AlternateContent>
              <mc:Choice Requires="wps">
                <w:drawing>
                  <wp:anchor distT="0" distB="0" distL="114300" distR="114300" simplePos="0" relativeHeight="251662336" behindDoc="0" locked="0" layoutInCell="0" allowOverlap="1" wp14:anchorId="21F6C9C1" wp14:editId="13A6A9E9">
                    <wp:simplePos x="0" y="0"/>
                    <wp:positionH relativeFrom="rightMargin">
                      <wp:align>center</wp:align>
                    </wp:positionH>
                    <wp:positionV relativeFrom="page">
                      <wp:align>center</wp:align>
                    </wp:positionV>
                    <wp:extent cx="90805" cy="1054100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80A4CAC" id="Rectangle 4" o:spid="_x0000_s1026" style="position:absolute;margin-left:0;margin-top:0;width:7.15pt;height:830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" o:allowincell="f" strokecolor="#ddd [3204]">
                    <w10:wrap anchorx="margin" anchory="page"/>
                  </v:rect>
                </w:pict>
              </mc:Fallback>
            </mc:AlternateContent>
          </w:r>
          <w:r>
            <w:rPr>
              <w:noProof/>
              <w:lang w:bidi="ar-SA"/>
            </w:rPr>
            <mc:AlternateContent>
              <mc:Choice Requires="wps">
                <w:drawing>
                  <wp:anchor distT="0" distB="0" distL="114300" distR="114300" simplePos="0" relativeHeight="251661312" behindDoc="0" locked="0" layoutInCell="0" allowOverlap="1" wp14:anchorId="7BD11D58" wp14:editId="205FA0AC">
                    <wp:simplePos x="0" y="0"/>
                    <wp:positionH relativeFrom="page">
                      <wp:align>center</wp:align>
                    </wp:positionH>
                    <wp:positionV relativeFrom="topMargin">
                      <wp:align>top</wp:align>
                    </wp:positionV>
                    <wp:extent cx="8140065" cy="807720"/>
                    <wp:effectExtent l="9525" t="9525" r="1143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807720"/>
                            </a:xfrm>
                            <a:prstGeom prst="rect">
                              <a:avLst/>
                            </a:prstGeom>
                            <a:solidFill>
                              <a:srgbClr val="002060"/>
                            </a:solidFill>
                            <a:ln w="9525">
                              <a:solidFill>
                                <a:schemeClr val="accent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7FE3AB4" id="Rectangle 3" o:spid="_x0000_s1026" style="position:absolute;margin-left:0;margin-top:0;width:640.95pt;height:63.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" o:allowincell="f" fillcolor="#002060" strokecolor="#ddd [3204]">
                    <w10:wrap anchorx="page" anchory="margin"/>
                  </v:rect>
                </w:pict>
              </mc:Fallback>
            </mc:AlternateContent>
          </w:r>
        </w:p>
        <w:sdt>
          <w:sdtPr>
            <w:rPr>
              <w:rStyle w:val="TitleChar"/>
            </w:rPr>
            <w:alias w:val="Title"/>
            <w:id w:val="14700071"/>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p w:rsidR="0088797B" w:rsidRPr="009433E2" w:rsidRDefault="002041B7" w:rsidP="00EB4140">
              <w:pPr>
                <w:pStyle w:val="NoSpacing"/>
                <w:jc w:val="both"/>
                <w:rPr>
                  <w:rStyle w:val="TitleChar"/>
                </w:rPr>
              </w:pPr>
              <w:r>
                <w:rPr>
                  <w:rStyle w:val="TitleChar"/>
                </w:rPr>
                <w:t>Determining Predictors for High Achievement in Math</w:t>
              </w:r>
            </w:p>
          </w:sdtContent>
        </w:sdt>
        <w:p w:rsidR="0088797B" w:rsidRPr="009433E2" w:rsidRDefault="009433E2" w:rsidP="00EB4140">
          <w:pPr>
            <w:pStyle w:val="Subtitle"/>
            <w:jc w:val="both"/>
          </w:pPr>
          <w:r w:rsidRPr="009433E2">
            <w:rPr>
              <w:rStyle w:val="TitleChar"/>
              <w:sz w:val="48"/>
              <w:szCs w:val="22"/>
            </w:rPr>
            <w:t>An Ordinal Logistic Regression Analysis</w:t>
          </w:r>
        </w:p>
        <w:sdt>
          <w:sdtPr>
            <w:rPr>
              <w:color w:val="002060"/>
            </w:rPr>
            <w:alias w:val="Date"/>
            <w:id w:val="14700083"/>
            <w:dataBinding w:prefixMappings="xmlns:ns0='http://schemas.microsoft.com/office/2006/coverPageProps'" w:xpath="/ns0:CoverPageProperties[1]/ns0:PublishDate[1]" w:storeItemID="{55AF091B-3C7A-41E3-B477-F2FDAA23CFDA}"/>
            <w:date w:fullDate="2014-04-07T00:00:00Z">
              <w:dateFormat w:val="M/d/yyyy"/>
              <w:lid w:val="en-US"/>
              <w:storeMappedDataAs w:val="dateTime"/>
              <w:calendar w:val="gregorian"/>
            </w:date>
          </w:sdtPr>
          <w:sdtEndPr/>
          <w:sdtContent>
            <w:p w:rsidR="0088797B" w:rsidRPr="009433E2" w:rsidRDefault="002041B7" w:rsidP="00EB4140">
              <w:pPr>
                <w:pStyle w:val="NoSpacing"/>
                <w:jc w:val="both"/>
                <w:rPr>
                  <w:color w:val="002060"/>
                </w:rPr>
              </w:pPr>
              <w:r>
                <w:rPr>
                  <w:color w:val="002060"/>
                </w:rPr>
                <w:t>4/7/2014</w:t>
              </w:r>
            </w:p>
          </w:sdtContent>
        </w:sdt>
        <w:sdt>
          <w:sdtPr>
            <w:rPr>
              <w:color w:val="002060"/>
            </w:rPr>
            <w:alias w:val="Company"/>
            <w:id w:val="14700089"/>
            <w:dataBinding w:prefixMappings="xmlns:ns0='http://schemas.openxmlformats.org/officeDocument/2006/extended-properties'" w:xpath="/ns0:Properties[1]/ns0:Company[1]" w:storeItemID="{6668398D-A668-4E3E-A5EB-62B293D839F1}"/>
            <w:text/>
          </w:sdtPr>
          <w:sdtEndPr/>
          <w:sdtContent>
            <w:p w:rsidR="0088797B" w:rsidRPr="009433E2" w:rsidRDefault="002041B7" w:rsidP="00EB4140">
              <w:pPr>
                <w:pStyle w:val="NoSpacing"/>
                <w:jc w:val="both"/>
                <w:rPr>
                  <w:color w:val="002060"/>
                </w:rPr>
              </w:pPr>
              <w:r>
                <w:rPr>
                  <w:color w:val="002060"/>
                </w:rPr>
                <w:t>Kennesaw State University</w:t>
              </w:r>
            </w:p>
          </w:sdtContent>
        </w:sdt>
        <w:sdt>
          <w:sdtPr>
            <w:rPr>
              <w:color w:val="002060"/>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88797B" w:rsidRPr="009433E2" w:rsidRDefault="002041B7" w:rsidP="00EB4140">
              <w:pPr>
                <w:pStyle w:val="NoSpacing"/>
                <w:jc w:val="both"/>
                <w:rPr>
                  <w:color w:val="002060"/>
                </w:rPr>
              </w:pPr>
              <w:r>
                <w:rPr>
                  <w:color w:val="002060"/>
                </w:rPr>
                <w:t>Authored by:  Carole Bonner</w:t>
              </w:r>
            </w:p>
          </w:sdtContent>
        </w:sdt>
        <w:p w:rsidR="0088797B" w:rsidRDefault="0088797B" w:rsidP="00EB4140">
          <w:pPr>
            <w:jc w:val="both"/>
          </w:pPr>
        </w:p>
        <w:p w:rsidR="0088797B" w:rsidRDefault="0088797B" w:rsidP="00EB4140">
          <w:pPr>
            <w:jc w:val="both"/>
          </w:pPr>
          <w:r>
            <w:rPr>
              <w:caps/>
            </w:rPr>
            <w:br w:type="page"/>
          </w:r>
        </w:p>
      </w:sdtContent>
    </w:sdt>
    <w:p w:rsidR="000E161E" w:rsidRPr="009433E2" w:rsidRDefault="009433E2" w:rsidP="00EB4140">
      <w:pPr>
        <w:pStyle w:val="Title"/>
        <w:jc w:val="both"/>
      </w:pPr>
      <w:r w:rsidRPr="009433E2">
        <w:lastRenderedPageBreak/>
        <w:t>Table of C</w:t>
      </w:r>
      <w:r w:rsidR="000E161E" w:rsidRPr="009433E2">
        <w:t>ontents</w:t>
      </w:r>
    </w:p>
    <w:sdt>
      <w:sdtPr>
        <w:id w:val="4464973"/>
        <w:docPartObj>
          <w:docPartGallery w:val="Table of Contents"/>
          <w:docPartUnique/>
        </w:docPartObj>
      </w:sdtPr>
      <w:sdtEndPr/>
      <w:sdtContent>
        <w:p w:rsidR="000E161E" w:rsidRPr="00D05086" w:rsidRDefault="000E161E" w:rsidP="00EB4140">
          <w:pPr>
            <w:jc w:val="both"/>
          </w:pPr>
        </w:p>
        <w:p w:rsidR="003C5454" w:rsidRDefault="001B630D">
          <w:pPr>
            <w:pStyle w:val="TOC1"/>
            <w:tabs>
              <w:tab w:val="right" w:leader="dot" w:pos="9350"/>
            </w:tabs>
            <w:rPr>
              <w:rFonts w:asciiTheme="minorHAnsi" w:eastAsiaTheme="minorEastAsia" w:hAnsiTheme="minorHAnsi" w:cstheme="minorBidi"/>
              <w:noProof/>
              <w:lang w:bidi="ar-SA"/>
            </w:rPr>
          </w:pPr>
          <w:r w:rsidRPr="00D05086">
            <w:fldChar w:fldCharType="begin"/>
          </w:r>
          <w:r w:rsidR="000E161E" w:rsidRPr="00D05086">
            <w:instrText xml:space="preserve"> TOC \o "1-3" \h \z \u </w:instrText>
          </w:r>
          <w:r w:rsidRPr="00D05086">
            <w:fldChar w:fldCharType="separate"/>
          </w:r>
          <w:hyperlink w:anchor="_Toc384887425" w:history="1">
            <w:r w:rsidR="003C5454" w:rsidRPr="00A10592">
              <w:rPr>
                <w:rStyle w:val="Hyperlink"/>
                <w:noProof/>
              </w:rPr>
              <w:t>EXECUTIVE SUMMARY</w:t>
            </w:r>
            <w:r w:rsidR="003C5454">
              <w:rPr>
                <w:noProof/>
                <w:webHidden/>
              </w:rPr>
              <w:tab/>
            </w:r>
            <w:r w:rsidR="003C5454">
              <w:rPr>
                <w:noProof/>
                <w:webHidden/>
              </w:rPr>
              <w:fldChar w:fldCharType="begin"/>
            </w:r>
            <w:r w:rsidR="003C5454">
              <w:rPr>
                <w:noProof/>
                <w:webHidden/>
              </w:rPr>
              <w:instrText xml:space="preserve"> PAGEREF _Toc384887425 \h </w:instrText>
            </w:r>
            <w:r w:rsidR="003C5454">
              <w:rPr>
                <w:noProof/>
                <w:webHidden/>
              </w:rPr>
            </w:r>
            <w:r w:rsidR="003C5454">
              <w:rPr>
                <w:noProof/>
                <w:webHidden/>
              </w:rPr>
              <w:fldChar w:fldCharType="separate"/>
            </w:r>
            <w:r w:rsidR="003C5454">
              <w:rPr>
                <w:noProof/>
                <w:webHidden/>
              </w:rPr>
              <w:t>2</w:t>
            </w:r>
            <w:r w:rsidR="003C5454">
              <w:rPr>
                <w:noProof/>
                <w:webHidden/>
              </w:rPr>
              <w:fldChar w:fldCharType="end"/>
            </w:r>
          </w:hyperlink>
        </w:p>
        <w:p w:rsidR="003C5454" w:rsidRDefault="00270FA0">
          <w:pPr>
            <w:pStyle w:val="TOC1"/>
            <w:tabs>
              <w:tab w:val="right" w:leader="dot" w:pos="9350"/>
            </w:tabs>
            <w:rPr>
              <w:rFonts w:asciiTheme="minorHAnsi" w:eastAsiaTheme="minorEastAsia" w:hAnsiTheme="minorHAnsi" w:cstheme="minorBidi"/>
              <w:noProof/>
              <w:lang w:bidi="ar-SA"/>
            </w:rPr>
          </w:pPr>
          <w:hyperlink w:anchor="_Toc384887426" w:history="1">
            <w:r w:rsidR="003C5454" w:rsidRPr="00A10592">
              <w:rPr>
                <w:rStyle w:val="Hyperlink"/>
                <w:b/>
                <w:caps/>
                <w:noProof/>
                <w:spacing w:val="15"/>
              </w:rPr>
              <w:t>Determining Predictors for High Achievement in Math</w:t>
            </w:r>
            <w:r w:rsidR="003C5454">
              <w:rPr>
                <w:noProof/>
                <w:webHidden/>
              </w:rPr>
              <w:tab/>
            </w:r>
            <w:r w:rsidR="003C5454">
              <w:rPr>
                <w:noProof/>
                <w:webHidden/>
              </w:rPr>
              <w:fldChar w:fldCharType="begin"/>
            </w:r>
            <w:r w:rsidR="003C5454">
              <w:rPr>
                <w:noProof/>
                <w:webHidden/>
              </w:rPr>
              <w:instrText xml:space="preserve"> PAGEREF _Toc384887426 \h </w:instrText>
            </w:r>
            <w:r w:rsidR="003C5454">
              <w:rPr>
                <w:noProof/>
                <w:webHidden/>
              </w:rPr>
            </w:r>
            <w:r w:rsidR="003C5454">
              <w:rPr>
                <w:noProof/>
                <w:webHidden/>
              </w:rPr>
              <w:fldChar w:fldCharType="separate"/>
            </w:r>
            <w:r w:rsidR="003C5454">
              <w:rPr>
                <w:noProof/>
                <w:webHidden/>
              </w:rPr>
              <w:t>3</w:t>
            </w:r>
            <w:r w:rsidR="003C5454">
              <w:rPr>
                <w:noProof/>
                <w:webHidden/>
              </w:rPr>
              <w:fldChar w:fldCharType="end"/>
            </w:r>
          </w:hyperlink>
        </w:p>
        <w:p w:rsidR="003C5454" w:rsidRDefault="00270FA0">
          <w:pPr>
            <w:pStyle w:val="TOC2"/>
            <w:tabs>
              <w:tab w:val="right" w:leader="dot" w:pos="9350"/>
            </w:tabs>
            <w:rPr>
              <w:rFonts w:asciiTheme="minorHAnsi" w:eastAsiaTheme="minorEastAsia" w:hAnsiTheme="minorHAnsi" w:cstheme="minorBidi"/>
              <w:noProof/>
              <w:lang w:bidi="ar-SA"/>
            </w:rPr>
          </w:pPr>
          <w:hyperlink w:anchor="_Toc384887427" w:history="1">
            <w:r w:rsidR="003C5454" w:rsidRPr="00A10592">
              <w:rPr>
                <w:rStyle w:val="Hyperlink"/>
                <w:noProof/>
              </w:rPr>
              <w:t>INTRODUCTION</w:t>
            </w:r>
            <w:r w:rsidR="003C5454">
              <w:rPr>
                <w:noProof/>
                <w:webHidden/>
              </w:rPr>
              <w:tab/>
            </w:r>
            <w:r w:rsidR="003C5454">
              <w:rPr>
                <w:noProof/>
                <w:webHidden/>
              </w:rPr>
              <w:fldChar w:fldCharType="begin"/>
            </w:r>
            <w:r w:rsidR="003C5454">
              <w:rPr>
                <w:noProof/>
                <w:webHidden/>
              </w:rPr>
              <w:instrText xml:space="preserve"> PAGEREF _Toc384887427 \h </w:instrText>
            </w:r>
            <w:r w:rsidR="003C5454">
              <w:rPr>
                <w:noProof/>
                <w:webHidden/>
              </w:rPr>
            </w:r>
            <w:r w:rsidR="003C5454">
              <w:rPr>
                <w:noProof/>
                <w:webHidden/>
              </w:rPr>
              <w:fldChar w:fldCharType="separate"/>
            </w:r>
            <w:r w:rsidR="003C5454">
              <w:rPr>
                <w:noProof/>
                <w:webHidden/>
              </w:rPr>
              <w:t>3</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28" w:history="1">
            <w:r w:rsidR="003C5454" w:rsidRPr="00A10592">
              <w:rPr>
                <w:rStyle w:val="Hyperlink"/>
                <w:noProof/>
              </w:rPr>
              <w:t>Definitions and Terms</w:t>
            </w:r>
            <w:r w:rsidR="003C5454">
              <w:rPr>
                <w:noProof/>
                <w:webHidden/>
              </w:rPr>
              <w:tab/>
            </w:r>
            <w:r w:rsidR="003C5454">
              <w:rPr>
                <w:noProof/>
                <w:webHidden/>
              </w:rPr>
              <w:fldChar w:fldCharType="begin"/>
            </w:r>
            <w:r w:rsidR="003C5454">
              <w:rPr>
                <w:noProof/>
                <w:webHidden/>
              </w:rPr>
              <w:instrText xml:space="preserve"> PAGEREF _Toc384887428 \h </w:instrText>
            </w:r>
            <w:r w:rsidR="003C5454">
              <w:rPr>
                <w:noProof/>
                <w:webHidden/>
              </w:rPr>
            </w:r>
            <w:r w:rsidR="003C5454">
              <w:rPr>
                <w:noProof/>
                <w:webHidden/>
              </w:rPr>
              <w:fldChar w:fldCharType="separate"/>
            </w:r>
            <w:r w:rsidR="003C5454">
              <w:rPr>
                <w:noProof/>
                <w:webHidden/>
              </w:rPr>
              <w:t>3</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29" w:history="1">
            <w:r w:rsidR="003C5454" w:rsidRPr="00A10592">
              <w:rPr>
                <w:rStyle w:val="Hyperlink"/>
                <w:noProof/>
              </w:rPr>
              <w:t>Purpose and Research Question</w:t>
            </w:r>
            <w:r w:rsidR="003C5454">
              <w:rPr>
                <w:noProof/>
                <w:webHidden/>
              </w:rPr>
              <w:tab/>
            </w:r>
            <w:r w:rsidR="003C5454">
              <w:rPr>
                <w:noProof/>
                <w:webHidden/>
              </w:rPr>
              <w:fldChar w:fldCharType="begin"/>
            </w:r>
            <w:r w:rsidR="003C5454">
              <w:rPr>
                <w:noProof/>
                <w:webHidden/>
              </w:rPr>
              <w:instrText xml:space="preserve"> PAGEREF _Toc384887429 \h </w:instrText>
            </w:r>
            <w:r w:rsidR="003C5454">
              <w:rPr>
                <w:noProof/>
                <w:webHidden/>
              </w:rPr>
            </w:r>
            <w:r w:rsidR="003C5454">
              <w:rPr>
                <w:noProof/>
                <w:webHidden/>
              </w:rPr>
              <w:fldChar w:fldCharType="separate"/>
            </w:r>
            <w:r w:rsidR="003C5454">
              <w:rPr>
                <w:noProof/>
                <w:webHidden/>
              </w:rPr>
              <w:t>3</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30" w:history="1">
            <w:r w:rsidR="003C5454" w:rsidRPr="00A10592">
              <w:rPr>
                <w:rStyle w:val="Hyperlink"/>
                <w:noProof/>
              </w:rPr>
              <w:t>The Sample and Preliminary Analysis</w:t>
            </w:r>
            <w:r w:rsidR="003C5454">
              <w:rPr>
                <w:noProof/>
                <w:webHidden/>
              </w:rPr>
              <w:tab/>
            </w:r>
            <w:r w:rsidR="003C5454">
              <w:rPr>
                <w:noProof/>
                <w:webHidden/>
              </w:rPr>
              <w:fldChar w:fldCharType="begin"/>
            </w:r>
            <w:r w:rsidR="003C5454">
              <w:rPr>
                <w:noProof/>
                <w:webHidden/>
              </w:rPr>
              <w:instrText xml:space="preserve"> PAGEREF _Toc384887430 \h </w:instrText>
            </w:r>
            <w:r w:rsidR="003C5454">
              <w:rPr>
                <w:noProof/>
                <w:webHidden/>
              </w:rPr>
            </w:r>
            <w:r w:rsidR="003C5454">
              <w:rPr>
                <w:noProof/>
                <w:webHidden/>
              </w:rPr>
              <w:fldChar w:fldCharType="separate"/>
            </w:r>
            <w:r w:rsidR="003C5454">
              <w:rPr>
                <w:noProof/>
                <w:webHidden/>
              </w:rPr>
              <w:t>3</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31" w:history="1">
            <w:r w:rsidR="003C5454" w:rsidRPr="00A10592">
              <w:rPr>
                <w:rStyle w:val="Hyperlink"/>
                <w:noProof/>
              </w:rPr>
              <w:t>Coding the Variables</w:t>
            </w:r>
            <w:r w:rsidR="003C5454">
              <w:rPr>
                <w:noProof/>
                <w:webHidden/>
              </w:rPr>
              <w:tab/>
            </w:r>
            <w:r w:rsidR="003C5454">
              <w:rPr>
                <w:noProof/>
                <w:webHidden/>
              </w:rPr>
              <w:fldChar w:fldCharType="begin"/>
            </w:r>
            <w:r w:rsidR="003C5454">
              <w:rPr>
                <w:noProof/>
                <w:webHidden/>
              </w:rPr>
              <w:instrText xml:space="preserve"> PAGEREF _Toc384887431 \h </w:instrText>
            </w:r>
            <w:r w:rsidR="003C5454">
              <w:rPr>
                <w:noProof/>
                <w:webHidden/>
              </w:rPr>
            </w:r>
            <w:r w:rsidR="003C5454">
              <w:rPr>
                <w:noProof/>
                <w:webHidden/>
              </w:rPr>
              <w:fldChar w:fldCharType="separate"/>
            </w:r>
            <w:r w:rsidR="003C5454">
              <w:rPr>
                <w:noProof/>
                <w:webHidden/>
              </w:rPr>
              <w:t>3</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32" w:history="1">
            <w:r w:rsidR="003C5454" w:rsidRPr="00A10592">
              <w:rPr>
                <w:rStyle w:val="Hyperlink"/>
                <w:noProof/>
              </w:rPr>
              <w:t>Model Selection</w:t>
            </w:r>
            <w:r w:rsidR="003C5454">
              <w:rPr>
                <w:noProof/>
                <w:webHidden/>
              </w:rPr>
              <w:tab/>
            </w:r>
            <w:r w:rsidR="003C5454">
              <w:rPr>
                <w:noProof/>
                <w:webHidden/>
              </w:rPr>
              <w:fldChar w:fldCharType="begin"/>
            </w:r>
            <w:r w:rsidR="003C5454">
              <w:rPr>
                <w:noProof/>
                <w:webHidden/>
              </w:rPr>
              <w:instrText xml:space="preserve"> PAGEREF _Toc384887432 \h </w:instrText>
            </w:r>
            <w:r w:rsidR="003C5454">
              <w:rPr>
                <w:noProof/>
                <w:webHidden/>
              </w:rPr>
            </w:r>
            <w:r w:rsidR="003C5454">
              <w:rPr>
                <w:noProof/>
                <w:webHidden/>
              </w:rPr>
              <w:fldChar w:fldCharType="separate"/>
            </w:r>
            <w:r w:rsidR="003C5454">
              <w:rPr>
                <w:noProof/>
                <w:webHidden/>
              </w:rPr>
              <w:t>3</w:t>
            </w:r>
            <w:r w:rsidR="003C5454">
              <w:rPr>
                <w:noProof/>
                <w:webHidden/>
              </w:rPr>
              <w:fldChar w:fldCharType="end"/>
            </w:r>
          </w:hyperlink>
        </w:p>
        <w:p w:rsidR="003C5454" w:rsidRDefault="00270FA0">
          <w:pPr>
            <w:pStyle w:val="TOC2"/>
            <w:tabs>
              <w:tab w:val="right" w:leader="dot" w:pos="9350"/>
            </w:tabs>
            <w:rPr>
              <w:rFonts w:asciiTheme="minorHAnsi" w:eastAsiaTheme="minorEastAsia" w:hAnsiTheme="minorHAnsi" w:cstheme="minorBidi"/>
              <w:noProof/>
              <w:lang w:bidi="ar-SA"/>
            </w:rPr>
          </w:pPr>
          <w:hyperlink w:anchor="_Toc384887433" w:history="1">
            <w:r w:rsidR="003C5454" w:rsidRPr="00A10592">
              <w:rPr>
                <w:rStyle w:val="Hyperlink"/>
                <w:noProof/>
              </w:rPr>
              <w:t>methodology</w:t>
            </w:r>
            <w:r w:rsidR="003C5454">
              <w:rPr>
                <w:noProof/>
                <w:webHidden/>
              </w:rPr>
              <w:tab/>
            </w:r>
            <w:r w:rsidR="003C5454">
              <w:rPr>
                <w:noProof/>
                <w:webHidden/>
              </w:rPr>
              <w:fldChar w:fldCharType="begin"/>
            </w:r>
            <w:r w:rsidR="003C5454">
              <w:rPr>
                <w:noProof/>
                <w:webHidden/>
              </w:rPr>
              <w:instrText xml:space="preserve"> PAGEREF _Toc384887433 \h </w:instrText>
            </w:r>
            <w:r w:rsidR="003C5454">
              <w:rPr>
                <w:noProof/>
                <w:webHidden/>
              </w:rPr>
            </w:r>
            <w:r w:rsidR="003C5454">
              <w:rPr>
                <w:noProof/>
                <w:webHidden/>
              </w:rPr>
              <w:fldChar w:fldCharType="separate"/>
            </w:r>
            <w:r w:rsidR="003C5454">
              <w:rPr>
                <w:noProof/>
                <w:webHidden/>
              </w:rPr>
              <w:t>1</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34" w:history="1">
            <w:r w:rsidR="003C5454" w:rsidRPr="00A10592">
              <w:rPr>
                <w:rStyle w:val="Hyperlink"/>
                <w:noProof/>
              </w:rPr>
              <w:t>Model Adequacy</w:t>
            </w:r>
            <w:r w:rsidR="003C5454">
              <w:rPr>
                <w:noProof/>
                <w:webHidden/>
              </w:rPr>
              <w:tab/>
            </w:r>
            <w:r w:rsidR="003C5454">
              <w:rPr>
                <w:noProof/>
                <w:webHidden/>
              </w:rPr>
              <w:fldChar w:fldCharType="begin"/>
            </w:r>
            <w:r w:rsidR="003C5454">
              <w:rPr>
                <w:noProof/>
                <w:webHidden/>
              </w:rPr>
              <w:instrText xml:space="preserve"> PAGEREF _Toc384887434 \h </w:instrText>
            </w:r>
            <w:r w:rsidR="003C5454">
              <w:rPr>
                <w:noProof/>
                <w:webHidden/>
              </w:rPr>
            </w:r>
            <w:r w:rsidR="003C5454">
              <w:rPr>
                <w:noProof/>
                <w:webHidden/>
              </w:rPr>
              <w:fldChar w:fldCharType="separate"/>
            </w:r>
            <w:r w:rsidR="003C5454">
              <w:rPr>
                <w:noProof/>
                <w:webHidden/>
              </w:rPr>
              <w:t>1</w:t>
            </w:r>
            <w:r w:rsidR="003C5454">
              <w:rPr>
                <w:noProof/>
                <w:webHidden/>
              </w:rPr>
              <w:fldChar w:fldCharType="end"/>
            </w:r>
          </w:hyperlink>
        </w:p>
        <w:p w:rsidR="003C5454" w:rsidRDefault="00270FA0">
          <w:pPr>
            <w:pStyle w:val="TOC2"/>
            <w:tabs>
              <w:tab w:val="right" w:leader="dot" w:pos="9350"/>
            </w:tabs>
            <w:rPr>
              <w:rFonts w:asciiTheme="minorHAnsi" w:eastAsiaTheme="minorEastAsia" w:hAnsiTheme="minorHAnsi" w:cstheme="minorBidi"/>
              <w:noProof/>
              <w:lang w:bidi="ar-SA"/>
            </w:rPr>
          </w:pPr>
          <w:hyperlink w:anchor="_Toc384887435" w:history="1">
            <w:r w:rsidR="003C5454" w:rsidRPr="00A10592">
              <w:rPr>
                <w:rStyle w:val="Hyperlink"/>
                <w:noProof/>
              </w:rPr>
              <w:t>RESULTS</w:t>
            </w:r>
            <w:r w:rsidR="003C5454">
              <w:rPr>
                <w:noProof/>
                <w:webHidden/>
              </w:rPr>
              <w:tab/>
            </w:r>
            <w:r w:rsidR="003C5454">
              <w:rPr>
                <w:noProof/>
                <w:webHidden/>
              </w:rPr>
              <w:fldChar w:fldCharType="begin"/>
            </w:r>
            <w:r w:rsidR="003C5454">
              <w:rPr>
                <w:noProof/>
                <w:webHidden/>
              </w:rPr>
              <w:instrText xml:space="preserve"> PAGEREF _Toc384887435 \h </w:instrText>
            </w:r>
            <w:r w:rsidR="003C5454">
              <w:rPr>
                <w:noProof/>
                <w:webHidden/>
              </w:rPr>
            </w:r>
            <w:r w:rsidR="003C5454">
              <w:rPr>
                <w:noProof/>
                <w:webHidden/>
              </w:rPr>
              <w:fldChar w:fldCharType="separate"/>
            </w:r>
            <w:r w:rsidR="003C5454">
              <w:rPr>
                <w:noProof/>
                <w:webHidden/>
              </w:rPr>
              <w:t>1</w:t>
            </w:r>
            <w:r w:rsidR="003C5454">
              <w:rPr>
                <w:noProof/>
                <w:webHidden/>
              </w:rPr>
              <w:fldChar w:fldCharType="end"/>
            </w:r>
          </w:hyperlink>
        </w:p>
        <w:p w:rsidR="003C5454" w:rsidRDefault="00270FA0">
          <w:pPr>
            <w:pStyle w:val="TOC2"/>
            <w:tabs>
              <w:tab w:val="right" w:leader="dot" w:pos="9350"/>
            </w:tabs>
            <w:rPr>
              <w:rFonts w:asciiTheme="minorHAnsi" w:eastAsiaTheme="minorEastAsia" w:hAnsiTheme="minorHAnsi" w:cstheme="minorBidi"/>
              <w:noProof/>
              <w:lang w:bidi="ar-SA"/>
            </w:rPr>
          </w:pPr>
          <w:hyperlink w:anchor="_Toc384887436" w:history="1">
            <w:r w:rsidR="003C5454" w:rsidRPr="00A10592">
              <w:rPr>
                <w:rStyle w:val="Hyperlink"/>
                <w:noProof/>
              </w:rPr>
              <w:t>DISCUSSION</w:t>
            </w:r>
            <w:r w:rsidR="003C5454">
              <w:rPr>
                <w:noProof/>
                <w:webHidden/>
              </w:rPr>
              <w:tab/>
            </w:r>
            <w:r w:rsidR="003C5454">
              <w:rPr>
                <w:noProof/>
                <w:webHidden/>
              </w:rPr>
              <w:fldChar w:fldCharType="begin"/>
            </w:r>
            <w:r w:rsidR="003C5454">
              <w:rPr>
                <w:noProof/>
                <w:webHidden/>
              </w:rPr>
              <w:instrText xml:space="preserve"> PAGEREF _Toc384887436 \h </w:instrText>
            </w:r>
            <w:r w:rsidR="003C5454">
              <w:rPr>
                <w:noProof/>
                <w:webHidden/>
              </w:rPr>
            </w:r>
            <w:r w:rsidR="003C5454">
              <w:rPr>
                <w:noProof/>
                <w:webHidden/>
              </w:rPr>
              <w:fldChar w:fldCharType="separate"/>
            </w:r>
            <w:r w:rsidR="003C5454">
              <w:rPr>
                <w:noProof/>
                <w:webHidden/>
              </w:rPr>
              <w:t>2</w:t>
            </w:r>
            <w:r w:rsidR="003C5454">
              <w:rPr>
                <w:noProof/>
                <w:webHidden/>
              </w:rPr>
              <w:fldChar w:fldCharType="end"/>
            </w:r>
          </w:hyperlink>
        </w:p>
        <w:p w:rsidR="003C5454" w:rsidRDefault="00270FA0">
          <w:pPr>
            <w:pStyle w:val="TOC2"/>
            <w:tabs>
              <w:tab w:val="right" w:leader="dot" w:pos="9350"/>
            </w:tabs>
            <w:rPr>
              <w:rFonts w:asciiTheme="minorHAnsi" w:eastAsiaTheme="minorEastAsia" w:hAnsiTheme="minorHAnsi" w:cstheme="minorBidi"/>
              <w:noProof/>
              <w:lang w:bidi="ar-SA"/>
            </w:rPr>
          </w:pPr>
          <w:hyperlink w:anchor="_Toc384887437" w:history="1">
            <w:r w:rsidR="003C5454" w:rsidRPr="00A10592">
              <w:rPr>
                <w:rStyle w:val="Hyperlink"/>
                <w:iCs/>
                <w:noProof/>
              </w:rPr>
              <w:t>APPENDICES</w:t>
            </w:r>
            <w:r w:rsidR="003C5454">
              <w:rPr>
                <w:noProof/>
                <w:webHidden/>
              </w:rPr>
              <w:tab/>
            </w:r>
            <w:r w:rsidR="003C5454">
              <w:rPr>
                <w:noProof/>
                <w:webHidden/>
              </w:rPr>
              <w:fldChar w:fldCharType="begin"/>
            </w:r>
            <w:r w:rsidR="003C5454">
              <w:rPr>
                <w:noProof/>
                <w:webHidden/>
              </w:rPr>
              <w:instrText xml:space="preserve"> PAGEREF _Toc384887437 \h </w:instrText>
            </w:r>
            <w:r w:rsidR="003C5454">
              <w:rPr>
                <w:noProof/>
                <w:webHidden/>
              </w:rPr>
            </w:r>
            <w:r w:rsidR="003C5454">
              <w:rPr>
                <w:noProof/>
                <w:webHidden/>
              </w:rPr>
              <w:fldChar w:fldCharType="separate"/>
            </w:r>
            <w:r w:rsidR="003C5454">
              <w:rPr>
                <w:noProof/>
                <w:webHidden/>
              </w:rPr>
              <w:t>0</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38" w:history="1">
            <w:r w:rsidR="003C5454" w:rsidRPr="00A10592">
              <w:rPr>
                <w:rStyle w:val="Hyperlink"/>
                <w:noProof/>
              </w:rPr>
              <w:t>Appendix A:  SAS Code</w:t>
            </w:r>
            <w:r w:rsidR="003C5454">
              <w:rPr>
                <w:noProof/>
                <w:webHidden/>
              </w:rPr>
              <w:tab/>
            </w:r>
            <w:r w:rsidR="003C5454">
              <w:rPr>
                <w:noProof/>
                <w:webHidden/>
              </w:rPr>
              <w:fldChar w:fldCharType="begin"/>
            </w:r>
            <w:r w:rsidR="003C5454">
              <w:rPr>
                <w:noProof/>
                <w:webHidden/>
              </w:rPr>
              <w:instrText xml:space="preserve"> PAGEREF _Toc384887438 \h </w:instrText>
            </w:r>
            <w:r w:rsidR="003C5454">
              <w:rPr>
                <w:noProof/>
                <w:webHidden/>
              </w:rPr>
            </w:r>
            <w:r w:rsidR="003C5454">
              <w:rPr>
                <w:noProof/>
                <w:webHidden/>
              </w:rPr>
              <w:fldChar w:fldCharType="separate"/>
            </w:r>
            <w:r w:rsidR="003C5454">
              <w:rPr>
                <w:noProof/>
                <w:webHidden/>
              </w:rPr>
              <w:t>0</w:t>
            </w:r>
            <w:r w:rsidR="003C5454">
              <w:rPr>
                <w:noProof/>
                <w:webHidden/>
              </w:rPr>
              <w:fldChar w:fldCharType="end"/>
            </w:r>
          </w:hyperlink>
        </w:p>
        <w:p w:rsidR="003C5454" w:rsidRDefault="00270FA0">
          <w:pPr>
            <w:pStyle w:val="TOC3"/>
            <w:tabs>
              <w:tab w:val="right" w:leader="dot" w:pos="9350"/>
            </w:tabs>
            <w:rPr>
              <w:rFonts w:asciiTheme="minorHAnsi" w:eastAsiaTheme="minorEastAsia" w:hAnsiTheme="minorHAnsi" w:cstheme="minorBidi"/>
              <w:noProof/>
              <w:lang w:bidi="ar-SA"/>
            </w:rPr>
          </w:pPr>
          <w:hyperlink w:anchor="_Toc384887439" w:history="1">
            <w:r w:rsidR="003C5454" w:rsidRPr="00A10592">
              <w:rPr>
                <w:rStyle w:val="Hyperlink"/>
                <w:noProof/>
              </w:rPr>
              <w:t>Appendix B:  SAS Output</w:t>
            </w:r>
            <w:r w:rsidR="003C5454">
              <w:rPr>
                <w:noProof/>
                <w:webHidden/>
              </w:rPr>
              <w:tab/>
            </w:r>
            <w:r w:rsidR="003C5454">
              <w:rPr>
                <w:noProof/>
                <w:webHidden/>
              </w:rPr>
              <w:fldChar w:fldCharType="begin"/>
            </w:r>
            <w:r w:rsidR="003C5454">
              <w:rPr>
                <w:noProof/>
                <w:webHidden/>
              </w:rPr>
              <w:instrText xml:space="preserve"> PAGEREF _Toc384887439 \h </w:instrText>
            </w:r>
            <w:r w:rsidR="003C5454">
              <w:rPr>
                <w:noProof/>
                <w:webHidden/>
              </w:rPr>
            </w:r>
            <w:r w:rsidR="003C5454">
              <w:rPr>
                <w:noProof/>
                <w:webHidden/>
              </w:rPr>
              <w:fldChar w:fldCharType="separate"/>
            </w:r>
            <w:r w:rsidR="003C5454">
              <w:rPr>
                <w:noProof/>
                <w:webHidden/>
              </w:rPr>
              <w:t>1</w:t>
            </w:r>
            <w:r w:rsidR="003C5454">
              <w:rPr>
                <w:noProof/>
                <w:webHidden/>
              </w:rPr>
              <w:fldChar w:fldCharType="end"/>
            </w:r>
          </w:hyperlink>
        </w:p>
        <w:p w:rsidR="003C5454" w:rsidRDefault="00270FA0">
          <w:pPr>
            <w:pStyle w:val="TOC2"/>
            <w:tabs>
              <w:tab w:val="right" w:leader="dot" w:pos="9350"/>
            </w:tabs>
            <w:rPr>
              <w:rFonts w:asciiTheme="minorHAnsi" w:eastAsiaTheme="minorEastAsia" w:hAnsiTheme="minorHAnsi" w:cstheme="minorBidi"/>
              <w:noProof/>
              <w:lang w:bidi="ar-SA"/>
            </w:rPr>
          </w:pPr>
          <w:hyperlink w:anchor="_Toc384887440" w:history="1">
            <w:r w:rsidR="003C5454" w:rsidRPr="00A10592">
              <w:rPr>
                <w:rStyle w:val="Hyperlink"/>
                <w:iCs/>
                <w:noProof/>
              </w:rPr>
              <w:t>WORKS CITED</w:t>
            </w:r>
            <w:r w:rsidR="003C5454">
              <w:rPr>
                <w:noProof/>
                <w:webHidden/>
              </w:rPr>
              <w:tab/>
            </w:r>
            <w:r w:rsidR="003C5454">
              <w:rPr>
                <w:noProof/>
                <w:webHidden/>
              </w:rPr>
              <w:fldChar w:fldCharType="begin"/>
            </w:r>
            <w:r w:rsidR="003C5454">
              <w:rPr>
                <w:noProof/>
                <w:webHidden/>
              </w:rPr>
              <w:instrText xml:space="preserve"> PAGEREF _Toc384887440 \h </w:instrText>
            </w:r>
            <w:r w:rsidR="003C5454">
              <w:rPr>
                <w:noProof/>
                <w:webHidden/>
              </w:rPr>
            </w:r>
            <w:r w:rsidR="003C5454">
              <w:rPr>
                <w:noProof/>
                <w:webHidden/>
              </w:rPr>
              <w:fldChar w:fldCharType="separate"/>
            </w:r>
            <w:r w:rsidR="003C5454">
              <w:rPr>
                <w:noProof/>
                <w:webHidden/>
              </w:rPr>
              <w:t>16</w:t>
            </w:r>
            <w:r w:rsidR="003C5454">
              <w:rPr>
                <w:noProof/>
                <w:webHidden/>
              </w:rPr>
              <w:fldChar w:fldCharType="end"/>
            </w:r>
          </w:hyperlink>
        </w:p>
        <w:p w:rsidR="000E161E" w:rsidRDefault="001B630D" w:rsidP="00EB4140">
          <w:pPr>
            <w:jc w:val="both"/>
          </w:pPr>
          <w:r w:rsidRPr="00D05086">
            <w:fldChar w:fldCharType="end"/>
          </w:r>
        </w:p>
      </w:sdtContent>
    </w:sdt>
    <w:p w:rsidR="000E161E" w:rsidRDefault="000E161E" w:rsidP="00EB4140">
      <w:pPr>
        <w:jc w:val="both"/>
        <w:rPr>
          <w:color w:val="595959" w:themeColor="accent2" w:themeShade="80"/>
          <w:szCs w:val="44"/>
        </w:rPr>
      </w:pPr>
      <w:r>
        <w:rPr>
          <w:color w:val="595959" w:themeColor="accent2" w:themeShade="80"/>
          <w:szCs w:val="44"/>
        </w:rPr>
        <w:br w:type="page"/>
      </w:r>
    </w:p>
    <w:p w:rsidR="00332F46" w:rsidRPr="005B3ABB" w:rsidRDefault="00270FA0" w:rsidP="00EB4140">
      <w:pPr>
        <w:pStyle w:val="Title"/>
        <w:jc w:val="both"/>
      </w:pPr>
      <w:sdt>
        <w:sdtPr>
          <w:alias w:val="Title"/>
          <w:tag w:val=""/>
          <w:id w:val="726351117"/>
          <w:dataBinding w:prefixMappings="xmlns:ns0='http://purl.org/dc/elements/1.1/' xmlns:ns1='http://schemas.openxmlformats.org/package/2006/metadata/core-properties' " w:xpath="/ns1:coreProperties[1]/ns0:title[1]" w:storeItemID="{6C3C8BC8-F283-45AE-878A-BAB7291924A1}"/>
          <w:text w:multiLine="1"/>
        </w:sdtPr>
        <w:sdtEndPr/>
        <w:sdtContent>
          <w:r w:rsidR="002041B7">
            <w:t>Determining Predictors for High Achievement in Math</w:t>
          </w:r>
        </w:sdtContent>
      </w:sdt>
    </w:p>
    <w:p w:rsidR="00332F46" w:rsidRDefault="00D80FED" w:rsidP="00EB4140">
      <w:pPr>
        <w:pStyle w:val="Title2"/>
        <w:jc w:val="both"/>
      </w:pPr>
      <w:r>
        <w:t>Carole B. Bonner, MSET</w:t>
      </w:r>
    </w:p>
    <w:p w:rsidR="00332F46" w:rsidRDefault="00D80FED" w:rsidP="00EB4140">
      <w:pPr>
        <w:pStyle w:val="Title2"/>
        <w:jc w:val="both"/>
      </w:pPr>
      <w:r>
        <w:t>Kennesaw State University</w:t>
      </w:r>
    </w:p>
    <w:p w:rsidR="00332F46" w:rsidRDefault="00D80FED" w:rsidP="00EB4140">
      <w:pPr>
        <w:jc w:val="both"/>
      </w:pPr>
      <w:r>
        <w:t xml:space="preserve">This project was performed as a requirement for Applied </w:t>
      </w:r>
      <w:r w:rsidR="009433E2">
        <w:t>Categorical Analysis – an elective course</w:t>
      </w:r>
      <w:r>
        <w:t xml:space="preserve"> of the Master of Science in Applied Statistics program at Kennesaw State University.  The course was t</w:t>
      </w:r>
      <w:r w:rsidR="009D7474">
        <w:t xml:space="preserve">aught by </w:t>
      </w:r>
      <w:r w:rsidR="009433E2">
        <w:t>Herman Ray</w:t>
      </w:r>
      <w:r w:rsidR="009D7474">
        <w:t>, Ph.D.</w:t>
      </w:r>
    </w:p>
    <w:p w:rsidR="00332F46" w:rsidRPr="00071084" w:rsidRDefault="00071084" w:rsidP="00071084">
      <w:pPr>
        <w:pStyle w:val="Heading1"/>
      </w:pPr>
      <w:r w:rsidRPr="00071084">
        <w:t>ABSTRACT</w:t>
      </w:r>
    </w:p>
    <w:p w:rsidR="00071084" w:rsidRDefault="00071084" w:rsidP="00071084">
      <w:pPr>
        <w:pStyle w:val="Body"/>
      </w:pPr>
      <w:r w:rsidRPr="00AF63A4">
        <w:t>“Data-based decisions” is quickly becoming the buzz in education.  Analyzing data can help to identify solutions to problems, clarify complex issues and find ways to effectively use resources and can lead to better decisions.  The use of assessment data is one specific type of data-based decision making that can be used to drive instructional improvement. Consequently, assessment and instruction are working together in many schools.  The goal of this research is to eliminate as much bias as possible from the identification of students with the potential for high mathematics achievement.</w:t>
      </w:r>
    </w:p>
    <w:p w:rsidR="00071084" w:rsidRPr="00AF63A4" w:rsidRDefault="00071084" w:rsidP="00BD1F7E">
      <w:pPr>
        <w:pStyle w:val="Body"/>
      </w:pPr>
      <w:r w:rsidRPr="00BD1F7E">
        <w:t xml:space="preserve">To aid in predicting future success or upcoming potential difficulties for the student, mathematical models could be developed to predict future success or identify possible trouble or fertile areas that may need attention. To capture a large percentage of </w:t>
      </w:r>
      <w:r w:rsidR="00BD1F7E">
        <w:t xml:space="preserve">would-be </w:t>
      </w:r>
      <w:r w:rsidR="00BD1F7E" w:rsidRPr="00BD1F7E">
        <w:t xml:space="preserve">high-achieving </w:t>
      </w:r>
      <w:r w:rsidRPr="00BD1F7E">
        <w:t xml:space="preserve">students, these models would </w:t>
      </w:r>
      <w:r w:rsidR="00BD1F7E">
        <w:t xml:space="preserve">also need to </w:t>
      </w:r>
      <w:r w:rsidRPr="00BD1F7E">
        <w:t xml:space="preserve">include </w:t>
      </w:r>
      <w:r w:rsidR="00BD1F7E" w:rsidRPr="00BD1F7E">
        <w:t>teacher rating scales, classroom assessment scores, and standardized test scores from</w:t>
      </w:r>
      <w:r w:rsidRPr="00BD1F7E">
        <w:t xml:space="preserve"> most of </w:t>
      </w:r>
      <w:r w:rsidR="00BD1F7E">
        <w:t>a</w:t>
      </w:r>
      <w:r w:rsidR="00BD1F7E" w:rsidRPr="00BD1F7E">
        <w:t xml:space="preserve"> district or state</w:t>
      </w:r>
      <w:r w:rsidRPr="00BD1F7E">
        <w:t xml:space="preserve">. </w:t>
      </w:r>
      <w:r w:rsidR="0024274D">
        <w:t xml:space="preserve">These data are not available to the public, and so a preliminary model will be developed using de-identified data that was made available by </w:t>
      </w:r>
      <w:r w:rsidR="0024274D" w:rsidRPr="00AF63A4">
        <w:t xml:space="preserve">David Loham </w:t>
      </w:r>
      <w:r w:rsidR="0024274D">
        <w:t>of Riverside Publishing.</w:t>
      </w:r>
      <w:r w:rsidR="00BD1F7E">
        <w:t xml:space="preserve">     </w:t>
      </w:r>
      <w:r w:rsidRPr="00BD1F7E">
        <w:br/>
      </w:r>
      <w:r w:rsidRPr="00BD1F7E">
        <w:br/>
      </w:r>
      <w:r w:rsidRPr="00AF63A4">
        <w:t>The purpose of this longitudinal quantitative study is to determine a model using</w:t>
      </w:r>
      <w:r w:rsidR="00BD1F7E">
        <w:t xml:space="preserve"> just</w:t>
      </w:r>
      <w:r w:rsidRPr="00AF63A4">
        <w:t xml:space="preserve"> the Cognitive Abilities Test (</w:t>
      </w:r>
      <w:r w:rsidRPr="00F04AFD">
        <w:rPr>
          <w:i/>
        </w:rPr>
        <w:t>cogAT</w:t>
      </w:r>
      <w:r w:rsidRPr="00AF63A4">
        <w:t xml:space="preserve">) and Iowa Tests of Basic Skills (ITBS) </w:t>
      </w:r>
      <w:r w:rsidR="00BD1F7E">
        <w:t xml:space="preserve">that can be used to predict high math achievement </w:t>
      </w:r>
      <w:r w:rsidRPr="00AF63A4">
        <w:t xml:space="preserve">on the Iowa Tests of Basic Skills (ITBS).  This study will explore </w:t>
      </w:r>
      <w:r w:rsidR="00BD1F7E">
        <w:t>which, if any, ITBS and/or cogAT subtests can be used to identify those potentially high achieving math students.</w:t>
      </w:r>
    </w:p>
    <w:p w:rsidR="009A26E3" w:rsidRPr="009A26E3" w:rsidRDefault="009A26E3" w:rsidP="009A26E3">
      <w:pPr>
        <w:pStyle w:val="Body"/>
        <w:rPr>
          <w:rFonts w:ascii="Palatino Linotype" w:hAnsi="Palatino Linotype"/>
          <w:i/>
        </w:rPr>
      </w:pPr>
    </w:p>
    <w:p w:rsidR="009A26E3" w:rsidRDefault="009A26E3" w:rsidP="009A26E3">
      <w:pPr>
        <w:pStyle w:val="Body"/>
        <w:rPr>
          <w:rFonts w:ascii="Arial" w:eastAsia="Times New Roman" w:hAnsi="Arial" w:cs="Arial"/>
          <w:sz w:val="20"/>
          <w:szCs w:val="20"/>
          <w:lang w:bidi="ar-SA"/>
        </w:rPr>
      </w:pPr>
    </w:p>
    <w:p w:rsidR="00E61D01" w:rsidRPr="009A26E3" w:rsidRDefault="00E61D01" w:rsidP="009A26E3">
      <w:pPr>
        <w:pStyle w:val="Body"/>
        <w:rPr>
          <w:rFonts w:ascii="Palatino Linotype" w:hAnsi="Palatino Linotype"/>
          <w:i/>
        </w:rPr>
      </w:pPr>
    </w:p>
    <w:p w:rsidR="00E61D01" w:rsidRDefault="00E61D01" w:rsidP="00EB4140">
      <w:pPr>
        <w:spacing w:before="100" w:beforeAutospacing="1" w:after="100" w:afterAutospacing="1" w:line="240" w:lineRule="auto"/>
        <w:jc w:val="both"/>
      </w:pPr>
    </w:p>
    <w:bookmarkStart w:id="1" w:name="_Toc384887426"/>
    <w:p w:rsidR="00EB4140" w:rsidRPr="00210813" w:rsidRDefault="00270FA0" w:rsidP="00210813">
      <w:pPr>
        <w:pStyle w:val="SectionTitle"/>
        <w:rPr>
          <w:b/>
          <w:caps/>
          <w:color w:val="595959" w:themeColor="accent2" w:themeShade="80"/>
          <w:spacing w:val="15"/>
          <w:sz w:val="28"/>
          <w:szCs w:val="24"/>
        </w:rPr>
        <w:sectPr w:rsidR="00EB4140" w:rsidRPr="00210813" w:rsidSect="0088797B">
          <w:headerReference w:type="default" r:id="rId10"/>
          <w:headerReference w:type="first" r:id="rId11"/>
          <w:footnotePr>
            <w:pos w:val="beneathText"/>
          </w:footnotePr>
          <w:pgSz w:w="12240" w:h="15840"/>
          <w:pgMar w:top="1440" w:right="1440" w:bottom="1440" w:left="1440" w:header="720" w:footer="720" w:gutter="0"/>
          <w:pgNumType w:start="0"/>
          <w:cols w:space="720"/>
          <w:titlePg/>
          <w:docGrid w:linePitch="360"/>
        </w:sectPr>
      </w:pPr>
      <w:sdt>
        <w:sdtPr>
          <w:rPr>
            <w:rStyle w:val="Heading2Char"/>
            <w:b/>
          </w:rPr>
          <w:alias w:val="Title"/>
          <w:tag w:val=""/>
          <w:id w:val="984196707"/>
          <w:dataBinding w:prefixMappings="xmlns:ns0='http://purl.org/dc/elements/1.1/' xmlns:ns1='http://schemas.openxmlformats.org/package/2006/metadata/core-properties' " w:xpath="/ns1:coreProperties[1]/ns0:title[1]" w:storeItemID="{6C3C8BC8-F283-45AE-878A-BAB7291924A1}"/>
          <w:text w:multiLine="1"/>
        </w:sdtPr>
        <w:sdtEndPr>
          <w:rPr>
            <w:rStyle w:val="Heading2Char"/>
          </w:rPr>
        </w:sdtEndPr>
        <w:sdtContent>
          <w:r w:rsidR="002041B7">
            <w:rPr>
              <w:rStyle w:val="Heading2Char"/>
              <w:b/>
            </w:rPr>
            <w:t>Determining Predictors for High Achievement in Math</w:t>
          </w:r>
        </w:sdtContent>
      </w:sdt>
      <w:bookmarkEnd w:id="1"/>
    </w:p>
    <w:p w:rsidR="00992FD5" w:rsidRPr="00210813" w:rsidRDefault="003C5454" w:rsidP="00E62C06">
      <w:pPr>
        <w:pStyle w:val="Heading2"/>
        <w:spacing w:before="0"/>
      </w:pPr>
      <w:bookmarkStart w:id="2" w:name="_Toc384887427"/>
      <w:r w:rsidRPr="00210813">
        <w:rPr>
          <w:caps w:val="0"/>
        </w:rPr>
        <w:t>INTRODUCTION</w:t>
      </w:r>
      <w:bookmarkEnd w:id="2"/>
    </w:p>
    <w:p w:rsidR="00B459F8" w:rsidRPr="00AF63A4" w:rsidRDefault="00482855" w:rsidP="002041B7">
      <w:pPr>
        <w:pStyle w:val="Body"/>
      </w:pPr>
      <w:r w:rsidRPr="00AF63A4">
        <w:t>“Data-based decisions” is quickly becoming the buzz in education.  Analyzing data can help to identify solutions to problems, clarify complex issues and find ways to effectively use resources and can lead to better decisions.  The use of assessment data is one specific type of data-based decision making that can be used to drive instructional improvement. Consequently, assessment and instruction are working together in many schools.</w:t>
      </w:r>
      <w:r w:rsidR="00B459F8" w:rsidRPr="00AF63A4">
        <w:t xml:space="preserve">  </w:t>
      </w:r>
      <w:r w:rsidR="00E62C06" w:rsidRPr="00AF63A4">
        <w:t xml:space="preserve">The goal of this research is to eliminate as much bias as possible from the identification of </w:t>
      </w:r>
      <w:r w:rsidR="00D2300F" w:rsidRPr="00AF63A4">
        <w:t xml:space="preserve">students with the potential for </w:t>
      </w:r>
      <w:r w:rsidR="00E62C06" w:rsidRPr="00AF63A4">
        <w:t>high</w:t>
      </w:r>
      <w:r w:rsidR="00D2300F" w:rsidRPr="00AF63A4">
        <w:t xml:space="preserve"> mathematics achievement.</w:t>
      </w:r>
    </w:p>
    <w:p w:rsidR="00482855" w:rsidRPr="00AF63A4" w:rsidRDefault="00482855" w:rsidP="00AF63A4">
      <w:pPr>
        <w:pStyle w:val="Heading3"/>
      </w:pPr>
      <w:bookmarkStart w:id="3" w:name="_Toc384887428"/>
      <w:r w:rsidRPr="00AF63A4">
        <w:t>Definitions and Terms</w:t>
      </w:r>
      <w:bookmarkEnd w:id="3"/>
    </w:p>
    <w:p w:rsidR="00482855" w:rsidRPr="00AF63A4" w:rsidRDefault="00482855" w:rsidP="002041B7">
      <w:pPr>
        <w:pStyle w:val="Body"/>
      </w:pPr>
      <w:r w:rsidRPr="00AF63A4">
        <w:t>The Iowa Tests of Basic Skills (ITBS) are used to provide a comprehensive assessment of student progress in major content areas.  The Cognitive Abilities Test (</w:t>
      </w:r>
      <w:r w:rsidR="00F04AFD">
        <w:rPr>
          <w:i/>
        </w:rPr>
        <w:t>c</w:t>
      </w:r>
      <w:r w:rsidR="00AF63A4" w:rsidRPr="00AF63A4">
        <w:rPr>
          <w:i/>
        </w:rPr>
        <w:t>ogAT</w:t>
      </w:r>
      <w:r w:rsidRPr="00AF63A4">
        <w:t>) measures students’ learned reasoning abilities in the three areas most linked to academic success in school: Verbal, Quantitative and Nonverbal. Although its primary goal is to assess students’ reasoning abilities, </w:t>
      </w:r>
      <w:r w:rsidR="00F04AFD">
        <w:rPr>
          <w:i/>
        </w:rPr>
        <w:t>c</w:t>
      </w:r>
      <w:r w:rsidR="00AF63A4" w:rsidRPr="00AF63A4">
        <w:rPr>
          <w:i/>
        </w:rPr>
        <w:t>ogAT</w:t>
      </w:r>
      <w:r w:rsidRPr="00AF63A4">
        <w:t> can also provide predicted achievement scores when administered with The Iowa Tests.</w:t>
      </w:r>
    </w:p>
    <w:p w:rsidR="00482855" w:rsidRPr="00AF63A4" w:rsidRDefault="00482855" w:rsidP="00AF63A4">
      <w:pPr>
        <w:pStyle w:val="Heading3"/>
      </w:pPr>
      <w:bookmarkStart w:id="4" w:name="_Toc384887429"/>
      <w:r w:rsidRPr="00AF63A4">
        <w:t>Purpose and Research Question</w:t>
      </w:r>
      <w:bookmarkEnd w:id="4"/>
    </w:p>
    <w:p w:rsidR="00482855" w:rsidRPr="00AF63A4" w:rsidRDefault="00482855" w:rsidP="002041B7">
      <w:pPr>
        <w:pStyle w:val="Body"/>
      </w:pPr>
      <w:r w:rsidRPr="00AF63A4">
        <w:t>The purpose of this longitudinal quantitative study is to determine a model using the Cognitive Abilities Test (</w:t>
      </w:r>
      <w:r w:rsidR="00F04AFD" w:rsidRPr="00F04AFD">
        <w:rPr>
          <w:i/>
        </w:rPr>
        <w:t>cogAT</w:t>
      </w:r>
      <w:r w:rsidRPr="00AF63A4">
        <w:t>) and Iowa Tests of Basic Skills (ITBS) that can be used to predict the effectiveness of certain types of interventions on raising math achievement on the Iowa Tests of Basic Skills (ITBS).  This study will explore the following hypotheses:</w:t>
      </w:r>
    </w:p>
    <w:p w:rsidR="00482855" w:rsidRPr="00AF63A4" w:rsidRDefault="00270FA0" w:rsidP="002041B7">
      <w:pPr>
        <w:pStyle w:val="Body"/>
      </w:pPr>
      <m:oMathPara>
        <m:oMathParaPr>
          <m:jc m:val="left"/>
        </m:oMathParaPr>
        <m:oMath>
          <m:sSub>
            <m:sSubPr>
              <m:ctrlPr>
                <w:rPr>
                  <w:rFonts w:ascii="Cambria Math" w:hAnsi="Cambria Math"/>
                </w:rPr>
              </m:ctrlPr>
            </m:sSubPr>
            <m:e>
              <m:r>
                <w:rPr>
                  <w:rFonts w:ascii="Cambria Math" w:hAnsi="Cambria Math"/>
                </w:rPr>
                <m:t>H</m:t>
              </m:r>
            </m:e>
            <m:sub>
              <m:r>
                <m:rPr>
                  <m:sty m:val="p"/>
                </m:rPr>
                <w:rPr>
                  <w:rFonts w:ascii="Cambria Math" w:hAnsi="Cambria Math"/>
                </w:rPr>
                <m:t>0</m:t>
              </m:r>
            </m:sub>
          </m:sSub>
          <m:r>
            <m:rPr>
              <m:sty m:val="p"/>
            </m:rPr>
            <w:rPr>
              <w:rFonts w:ascii="Cambria Math" w:hAnsi="Cambria Math"/>
            </w:rPr>
            <m:t xml:space="preserve">= </m:t>
          </m:r>
          <m:r>
            <w:rPr>
              <w:rFonts w:ascii="Cambria Math" w:hAnsi="Cambria Math"/>
            </w:rPr>
            <m:t>β</m:t>
          </m:r>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s</m:t>
              </m:r>
            </m:sub>
          </m:sSub>
        </m:oMath>
      </m:oMathPara>
    </w:p>
    <w:p w:rsidR="00482855" w:rsidRPr="00AF63A4" w:rsidRDefault="00270FA0" w:rsidP="002041B7">
      <w:pPr>
        <w:pStyle w:val="Body"/>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m:t>
          </m:r>
          <m:r>
            <m:rPr>
              <m:nor/>
            </m:rPr>
            <m:t>at least of the coefficients is not equal to zero</m:t>
          </m:r>
        </m:oMath>
      </m:oMathPara>
    </w:p>
    <w:p w:rsidR="00AF63A4" w:rsidRPr="00AF63A4" w:rsidRDefault="00482855" w:rsidP="00AF63A4">
      <w:pPr>
        <w:pStyle w:val="Heading3"/>
      </w:pPr>
      <w:bookmarkStart w:id="5" w:name="_Toc384887430"/>
      <w:r w:rsidRPr="00AF63A4">
        <w:t>The Sample and Preliminary Analysis</w:t>
      </w:r>
      <w:bookmarkEnd w:id="5"/>
    </w:p>
    <w:p w:rsidR="00482855" w:rsidRPr="00AF63A4" w:rsidRDefault="00482855" w:rsidP="002041B7">
      <w:pPr>
        <w:pStyle w:val="Body"/>
      </w:pPr>
      <w:r w:rsidRPr="00AF63A4">
        <w:t xml:space="preserve">The data used in the study included ITBS and </w:t>
      </w:r>
      <w:r w:rsidR="00AF63A4" w:rsidRPr="00AF63A4">
        <w:rPr>
          <w:i/>
        </w:rPr>
        <w:t>cogAT</w:t>
      </w:r>
      <w:r w:rsidRPr="00AF63A4">
        <w:t xml:space="preserve"> scores of approximately 300 students obtained from David Loham’s website.  Dr. David Loham is a Professor of Educational Psychology at the University of Iowa. </w:t>
      </w:r>
      <w:r w:rsidR="00AF63A4" w:rsidRPr="00AF63A4">
        <w:t xml:space="preserve"> </w:t>
      </w:r>
      <w:r w:rsidRPr="00AF63A4">
        <w:t xml:space="preserve">Lohman has worked with Dr. Elizabeth Hagen to construct the sixth and seventh editions of </w:t>
      </w:r>
      <w:r w:rsidRPr="00AF63A4">
        <w:t>the Cognitive Abilities Test.  Lohman</w:t>
      </w:r>
      <w:r w:rsidR="00AF63A4" w:rsidRPr="00AF63A4">
        <w:t xml:space="preserve">’s work includes </w:t>
      </w:r>
      <w:r w:rsidRPr="00AF63A4">
        <w:t xml:space="preserve">extensive research to understand how students differ in their thinking and problem-solving abilities and how these differences can guide the choice of instructional methods.  Dr. Loham used this sample dataset to demonstrated methods of identifying academically talented students.  </w:t>
      </w:r>
    </w:p>
    <w:p w:rsidR="00216BAF" w:rsidRPr="00AF63A4" w:rsidRDefault="00482855" w:rsidP="002041B7">
      <w:pPr>
        <w:pStyle w:val="Body"/>
      </w:pPr>
      <w:bookmarkStart w:id="6" w:name="IDX1"/>
      <w:bookmarkEnd w:id="6"/>
      <w:r w:rsidRPr="00AF63A4">
        <w:t xml:space="preserve">The dataset contained 300 observations with 20 variables.  The variables of interest, the variable type, and their codes are listed in </w:t>
      </w:r>
      <w:r w:rsidR="004C376E" w:rsidRPr="00AF63A4">
        <w:t>Figure 1</w:t>
      </w:r>
      <w:r w:rsidR="00AF63A4">
        <w:t>.1</w:t>
      </w:r>
      <w:r w:rsidRPr="00AF63A4">
        <w:t xml:space="preserve">. </w:t>
      </w:r>
      <w:r w:rsidR="004C376E" w:rsidRPr="00AF63A4">
        <w:t xml:space="preserve">The </w:t>
      </w:r>
      <w:r w:rsidR="00B37233" w:rsidRPr="00AF63A4">
        <w:t>sample w</w:t>
      </w:r>
      <w:r w:rsidR="008144D4" w:rsidRPr="00AF63A4">
        <w:t xml:space="preserve">as stratified approximately equal across three ethnic groups and genders as shown in </w:t>
      </w:r>
      <w:r w:rsidR="004C376E" w:rsidRPr="00AF63A4">
        <w:t>Figure 1</w:t>
      </w:r>
      <w:r w:rsidR="008144D4" w:rsidRPr="00AF63A4">
        <w:t xml:space="preserve">. </w:t>
      </w:r>
      <w:r w:rsidR="00216BAF" w:rsidRPr="00AF63A4">
        <w:t xml:space="preserve"> The mean age in months is about 112 months (9 years 4 months) and varied from 93 (7 years 9 months) to 137 (11 years 5 months).  The descripti</w:t>
      </w:r>
      <w:r w:rsidR="00AF63A4">
        <w:t>ve statistics</w:t>
      </w:r>
      <w:r w:rsidR="00216BAF" w:rsidRPr="00AF63A4">
        <w:t xml:space="preserve"> for the other variables are also listed in </w:t>
      </w:r>
      <w:r w:rsidR="004C376E" w:rsidRPr="00AF63A4">
        <w:t>Figure 1</w:t>
      </w:r>
      <w:r w:rsidR="00AF63A4">
        <w:t>.2</w:t>
      </w:r>
      <w:r w:rsidR="00CC6B75">
        <w:t xml:space="preserve"> and 1.3</w:t>
      </w:r>
      <w:r w:rsidR="00216BAF" w:rsidRPr="00AF63A4">
        <w:t>.</w:t>
      </w:r>
    </w:p>
    <w:p w:rsidR="00216BAF" w:rsidRDefault="00F223C6" w:rsidP="00AF63A4">
      <w:pPr>
        <w:pStyle w:val="Heading3"/>
      </w:pPr>
      <w:bookmarkStart w:id="7" w:name="_Toc384887431"/>
      <w:r w:rsidRPr="00AF63A4">
        <w:t>C</w:t>
      </w:r>
      <w:r w:rsidR="00216BAF" w:rsidRPr="00AF63A4">
        <w:t>oding the Variables</w:t>
      </w:r>
      <w:bookmarkEnd w:id="7"/>
    </w:p>
    <w:p w:rsidR="00216BAF" w:rsidRDefault="00216BAF" w:rsidP="002041B7">
      <w:pPr>
        <w:jc w:val="both"/>
        <w:rPr>
          <w:rStyle w:val="BodyChar"/>
        </w:rPr>
      </w:pPr>
      <w:r w:rsidRPr="00AF63A4">
        <w:t>T</w:t>
      </w:r>
      <w:r w:rsidRPr="002041B7">
        <w:rPr>
          <w:rStyle w:val="BodyChar"/>
        </w:rPr>
        <w:t xml:space="preserve">he response variable was recoded as </w:t>
      </w:r>
      <w:r w:rsidR="00CC6B75" w:rsidRPr="002041B7">
        <w:rPr>
          <w:rStyle w:val="BodyChar"/>
        </w:rPr>
        <w:t xml:space="preserve">Accelerated for 96 to 99 percentiles, Advanced for 80 </w:t>
      </w:r>
      <w:r w:rsidR="00F15CE1" w:rsidRPr="002041B7">
        <w:rPr>
          <w:rStyle w:val="BodyChar"/>
        </w:rPr>
        <w:t>to</w:t>
      </w:r>
      <w:r w:rsidR="00CC6B75" w:rsidRPr="002041B7">
        <w:rPr>
          <w:rStyle w:val="BodyChar"/>
        </w:rPr>
        <w:t xml:space="preserve"> 95 percentiles</w:t>
      </w:r>
      <w:r w:rsidR="00F04AFD" w:rsidRPr="002041B7">
        <w:rPr>
          <w:rStyle w:val="BodyChar"/>
        </w:rPr>
        <w:t xml:space="preserve"> Average for</w:t>
      </w:r>
      <w:r w:rsidR="00F15CE1" w:rsidRPr="002041B7">
        <w:rPr>
          <w:rStyle w:val="BodyChar"/>
        </w:rPr>
        <w:t xml:space="preserve"> </w:t>
      </w:r>
      <w:r w:rsidR="002041B7" w:rsidRPr="002041B7">
        <w:rPr>
          <w:rStyle w:val="BodyChar"/>
        </w:rPr>
        <w:t>80 to 14</w:t>
      </w:r>
      <w:r w:rsidR="00F04AFD" w:rsidRPr="002041B7">
        <w:rPr>
          <w:rStyle w:val="BodyChar"/>
        </w:rPr>
        <w:t xml:space="preserve">, and below the </w:t>
      </w:r>
      <w:r w:rsidR="002041B7" w:rsidRPr="002041B7">
        <w:rPr>
          <w:rStyle w:val="BodyChar"/>
        </w:rPr>
        <w:t>13th</w:t>
      </w:r>
      <w:r w:rsidR="00CC6B75" w:rsidRPr="002041B7">
        <w:rPr>
          <w:rStyle w:val="BodyChar"/>
        </w:rPr>
        <w:t xml:space="preserve"> percentile was coded as </w:t>
      </w:r>
      <w:r w:rsidR="00F15CE1" w:rsidRPr="002041B7">
        <w:rPr>
          <w:rStyle w:val="BodyChar"/>
        </w:rPr>
        <w:t>Below Average for 13 to 0 percentile</w:t>
      </w:r>
      <w:r w:rsidR="00F04AFD" w:rsidRPr="002041B7">
        <w:rPr>
          <w:rStyle w:val="BodyChar"/>
        </w:rPr>
        <w:t>;</w:t>
      </w:r>
      <w:r w:rsidRPr="002041B7">
        <w:rPr>
          <w:rStyle w:val="BodyChar"/>
        </w:rPr>
        <w:t xml:space="preserve"> however, the assumption of proportionality odds was violated </w:t>
      </w:r>
      <m:oMath>
        <m:r>
          <w:rPr>
            <w:rStyle w:val="BodyChar"/>
            <w:rFonts w:ascii="Cambria Math" w:hAnsi="Cambria Math"/>
          </w:rPr>
          <m:t>(</m:t>
        </m:r>
        <m:sSup>
          <m:sSupPr>
            <m:ctrlPr>
              <w:rPr>
                <w:rStyle w:val="BodyChar"/>
                <w:rFonts w:ascii="Cambria Math" w:hAnsi="Cambria Math"/>
                <w:i/>
              </w:rPr>
            </m:ctrlPr>
          </m:sSupPr>
          <m:e>
            <m:r>
              <w:rPr>
                <w:rStyle w:val="BodyChar"/>
                <w:rFonts w:ascii="Cambria Math" w:hAnsi="Cambria Math"/>
              </w:rPr>
              <m:t>χ</m:t>
            </m:r>
          </m:e>
          <m:sup>
            <m:r>
              <w:rPr>
                <w:rStyle w:val="BodyChar"/>
                <w:rFonts w:ascii="Cambria Math" w:hAnsi="Cambria Math"/>
              </w:rPr>
              <m:t>2</m:t>
            </m:r>
          </m:sup>
        </m:sSup>
        <m:r>
          <w:rPr>
            <w:rStyle w:val="BodyChar"/>
            <w:rFonts w:ascii="Cambria Math" w:hAnsi="Cambria Math"/>
          </w:rPr>
          <m:t xml:space="preserve">=206.68, p&lt;0001).  </m:t>
        </m:r>
      </m:oMath>
      <w:r w:rsidR="00F04AFD" w:rsidRPr="002041B7">
        <w:rPr>
          <w:rStyle w:val="BodyChar"/>
        </w:rPr>
        <w:t xml:space="preserve">Therefore, we rejected the null </w:t>
      </w:r>
      <w:r w:rsidRPr="002041B7">
        <w:rPr>
          <w:rStyle w:val="BodyChar"/>
        </w:rPr>
        <w:t>hypothesis</w:t>
      </w:r>
      <w:r w:rsidR="00EB4140" w:rsidRPr="002041B7">
        <w:rPr>
          <w:rStyle w:val="BodyChar"/>
        </w:rPr>
        <w:t xml:space="preserve"> that there was no significant difference in proportionality</w:t>
      </w:r>
      <w:r w:rsidRPr="002041B7">
        <w:rPr>
          <w:rStyle w:val="BodyChar"/>
        </w:rPr>
        <w:t>, and collapsed the response variable to three categories</w:t>
      </w:r>
      <w:r w:rsidR="00DB451E" w:rsidRPr="002041B7">
        <w:rPr>
          <w:rStyle w:val="BodyChar"/>
        </w:rPr>
        <w:t xml:space="preserve">.  Students with </w:t>
      </w:r>
      <w:r w:rsidR="00AF63A4" w:rsidRPr="002041B7">
        <w:rPr>
          <w:rStyle w:val="BodyChar"/>
        </w:rPr>
        <w:t>cogAT</w:t>
      </w:r>
      <w:r w:rsidR="00315B46" w:rsidRPr="002041B7">
        <w:rPr>
          <w:rStyle w:val="BodyChar"/>
        </w:rPr>
        <w:t xml:space="preserve"> Mathematics </w:t>
      </w:r>
      <w:r w:rsidR="00DB451E" w:rsidRPr="002041B7">
        <w:rPr>
          <w:rStyle w:val="BodyChar"/>
        </w:rPr>
        <w:t xml:space="preserve">scores </w:t>
      </w:r>
      <w:r w:rsidR="00315B46" w:rsidRPr="002041B7">
        <w:rPr>
          <w:rStyle w:val="BodyChar"/>
        </w:rPr>
        <w:t>(</w:t>
      </w:r>
      <w:r w:rsidR="001D43C3" w:rsidRPr="002041B7">
        <w:rPr>
          <w:rStyle w:val="BodyChar"/>
        </w:rPr>
        <w:t>MT</w:t>
      </w:r>
      <w:r w:rsidR="00315B46" w:rsidRPr="002041B7">
        <w:rPr>
          <w:rStyle w:val="BodyChar"/>
        </w:rPr>
        <w:t xml:space="preserve">) </w:t>
      </w:r>
      <w:r w:rsidR="00DB451E" w:rsidRPr="002041B7">
        <w:rPr>
          <w:rStyle w:val="BodyChar"/>
        </w:rPr>
        <w:t>in the 96 to 99 percentiles were considered to be</w:t>
      </w:r>
      <w:r w:rsidR="00EB4140" w:rsidRPr="002041B7">
        <w:rPr>
          <w:rStyle w:val="BodyChar"/>
        </w:rPr>
        <w:t xml:space="preserve"> </w:t>
      </w:r>
      <w:r w:rsidR="00DB451E" w:rsidRPr="002041B7">
        <w:rPr>
          <w:rStyle w:val="BodyChar"/>
        </w:rPr>
        <w:t xml:space="preserve">Accelerated, </w:t>
      </w:r>
      <w:r w:rsidR="00A44D44" w:rsidRPr="002041B7">
        <w:rPr>
          <w:rStyle w:val="BodyChar"/>
        </w:rPr>
        <w:t>80</w:t>
      </w:r>
      <w:r w:rsidR="00DB451E" w:rsidRPr="002041B7">
        <w:rPr>
          <w:rStyle w:val="BodyChar"/>
        </w:rPr>
        <w:t xml:space="preserve"> </w:t>
      </w:r>
      <w:r w:rsidR="00F15CE1" w:rsidRPr="002041B7">
        <w:rPr>
          <w:rStyle w:val="BodyChar"/>
        </w:rPr>
        <w:t>to</w:t>
      </w:r>
      <w:r w:rsidR="00DB451E" w:rsidRPr="002041B7">
        <w:rPr>
          <w:rStyle w:val="BodyChar"/>
        </w:rPr>
        <w:t xml:space="preserve"> 95 </w:t>
      </w:r>
      <w:r w:rsidR="00315B46" w:rsidRPr="002041B7">
        <w:rPr>
          <w:rStyle w:val="BodyChar"/>
        </w:rPr>
        <w:t xml:space="preserve">were considered to be Advanced, and below the </w:t>
      </w:r>
      <w:r w:rsidR="00A44D44" w:rsidRPr="002041B7">
        <w:rPr>
          <w:rStyle w:val="BodyChar"/>
        </w:rPr>
        <w:t>80</w:t>
      </w:r>
      <w:r w:rsidR="00315B46" w:rsidRPr="002041B7">
        <w:rPr>
          <w:rStyle w:val="BodyChar"/>
        </w:rPr>
        <w:t xml:space="preserve">th percentile was coded as </w:t>
      </w:r>
      <w:r w:rsidR="002041B7" w:rsidRPr="002041B7">
        <w:rPr>
          <w:rStyle w:val="BodyChar"/>
        </w:rPr>
        <w:t>Base</w:t>
      </w:r>
      <w:r w:rsidR="00315B46" w:rsidRPr="002041B7">
        <w:rPr>
          <w:rStyle w:val="BodyChar"/>
        </w:rPr>
        <w:t>.</w:t>
      </w:r>
      <w:r w:rsidR="00EB4140" w:rsidRPr="002041B7">
        <w:rPr>
          <w:rStyle w:val="BodyChar"/>
        </w:rPr>
        <w:t xml:space="preserve"> The </w:t>
      </w:r>
      <w:r w:rsidR="00AF63A4" w:rsidRPr="002041B7">
        <w:rPr>
          <w:rStyle w:val="BodyChar"/>
        </w:rPr>
        <w:t>cogAT</w:t>
      </w:r>
      <w:r w:rsidR="00315B46" w:rsidRPr="002041B7">
        <w:rPr>
          <w:rStyle w:val="BodyChar"/>
        </w:rPr>
        <w:t xml:space="preserve"> Math </w:t>
      </w:r>
      <w:r w:rsidR="00EB4140" w:rsidRPr="002041B7">
        <w:rPr>
          <w:rStyle w:val="BodyChar"/>
        </w:rPr>
        <w:t>frequencies</w:t>
      </w:r>
      <w:r w:rsidR="00315B46" w:rsidRPr="002041B7">
        <w:rPr>
          <w:rStyle w:val="BodyChar"/>
        </w:rPr>
        <w:t xml:space="preserve"> </w:t>
      </w:r>
      <w:r w:rsidR="00EB4140" w:rsidRPr="002041B7">
        <w:rPr>
          <w:rStyle w:val="BodyChar"/>
        </w:rPr>
        <w:t xml:space="preserve">are </w:t>
      </w:r>
      <w:r w:rsidR="00315B46" w:rsidRPr="002041B7">
        <w:rPr>
          <w:rStyle w:val="BodyChar"/>
        </w:rPr>
        <w:t xml:space="preserve">also </w:t>
      </w:r>
      <w:r w:rsidR="00EB4140" w:rsidRPr="002041B7">
        <w:rPr>
          <w:rStyle w:val="BodyChar"/>
        </w:rPr>
        <w:t xml:space="preserve">shown </w:t>
      </w:r>
      <w:r w:rsidRPr="002041B7">
        <w:rPr>
          <w:rStyle w:val="BodyChar"/>
        </w:rPr>
        <w:t xml:space="preserve">in </w:t>
      </w:r>
      <w:r w:rsidR="00315B46" w:rsidRPr="002041B7">
        <w:rPr>
          <w:rStyle w:val="BodyChar"/>
        </w:rPr>
        <w:t>Figure 1.  The</w:t>
      </w:r>
      <w:r w:rsidRPr="002041B7">
        <w:rPr>
          <w:rStyle w:val="BodyChar"/>
        </w:rPr>
        <w:t xml:space="preserve"> less restrictive model </w:t>
      </w:r>
      <w:r w:rsidR="00315B46" w:rsidRPr="002041B7">
        <w:rPr>
          <w:rStyle w:val="BodyChar"/>
        </w:rPr>
        <w:t>met</w:t>
      </w:r>
      <w:r w:rsidRPr="002041B7">
        <w:rPr>
          <w:rStyle w:val="BodyChar"/>
        </w:rPr>
        <w:t xml:space="preserve"> the Proportional Odds Assumption </w:t>
      </w:r>
      <m:oMath>
        <m:r>
          <m:rPr>
            <m:sty m:val="p"/>
          </m:rPr>
          <w:rPr>
            <w:rStyle w:val="BodyChar"/>
            <w:rFonts w:ascii="Cambria Math" w:hAnsi="Cambria Math"/>
          </w:rPr>
          <m:t>(</m:t>
        </m:r>
        <m:sSup>
          <m:sSupPr>
            <m:ctrlPr>
              <w:rPr>
                <w:rStyle w:val="BodyChar"/>
                <w:rFonts w:ascii="Cambria Math" w:hAnsi="Cambria Math"/>
              </w:rPr>
            </m:ctrlPr>
          </m:sSupPr>
          <m:e>
            <m:r>
              <w:rPr>
                <w:rStyle w:val="BodyChar"/>
                <w:rFonts w:ascii="Cambria Math" w:hAnsi="Cambria Math"/>
              </w:rPr>
              <m:t>χ</m:t>
            </m:r>
          </m:e>
          <m:sup>
            <m:r>
              <m:rPr>
                <m:sty m:val="p"/>
              </m:rPr>
              <w:rPr>
                <w:rStyle w:val="BodyChar"/>
                <w:rFonts w:ascii="Cambria Math" w:hAnsi="Cambria Math"/>
              </w:rPr>
              <m:t>2</m:t>
            </m:r>
          </m:sup>
        </m:sSup>
        <m:r>
          <m:rPr>
            <m:sty m:val="p"/>
          </m:rPr>
          <w:rPr>
            <w:rStyle w:val="BodyChar"/>
            <w:rFonts w:ascii="Cambria Math" w:hAnsi="Cambria Math"/>
          </w:rPr>
          <m:t xml:space="preserve">=3.3491, </m:t>
        </m:r>
        <m:r>
          <w:rPr>
            <w:rStyle w:val="BodyChar"/>
            <w:rFonts w:ascii="Cambria Math" w:hAnsi="Cambria Math"/>
          </w:rPr>
          <m:t>p</m:t>
        </m:r>
        <m:r>
          <m:rPr>
            <m:sty m:val="p"/>
          </m:rPr>
          <w:rPr>
            <w:rStyle w:val="BodyChar"/>
            <w:rFonts w:ascii="Cambria Math" w:hAnsi="Cambria Math"/>
          </w:rPr>
          <m:t>=0.1874).</m:t>
        </m:r>
      </m:oMath>
      <w:r w:rsidR="002041B7" w:rsidRPr="002041B7">
        <w:rPr>
          <w:rStyle w:val="BodyChar"/>
        </w:rPr>
        <w:t xml:space="preserve">  </w:t>
      </w:r>
      <w:r w:rsidR="002041B7">
        <w:rPr>
          <w:rStyle w:val="BodyChar"/>
        </w:rPr>
        <w:t xml:space="preserve">The </w:t>
      </w:r>
      <w:r w:rsidR="002041B7" w:rsidRPr="002041B7">
        <w:rPr>
          <w:rStyle w:val="BodyChar"/>
        </w:rPr>
        <w:t>Response Profile shown in Figure1.5 i</w:t>
      </w:r>
      <w:r w:rsidR="002041B7">
        <w:rPr>
          <w:rStyle w:val="BodyChar"/>
        </w:rPr>
        <w:t>ndicates</w:t>
      </w:r>
      <w:r w:rsidR="002041B7" w:rsidRPr="002041B7">
        <w:rPr>
          <w:rStyle w:val="BodyChar"/>
        </w:rPr>
        <w:t xml:space="preserve"> that the probability of scoring in the Base group (MT=1) is modeled.</w:t>
      </w:r>
    </w:p>
    <w:p w:rsidR="0024274D" w:rsidRPr="002041B7" w:rsidRDefault="0024274D" w:rsidP="0024274D">
      <w:pPr>
        <w:pStyle w:val="Heading2"/>
        <w:rPr>
          <w:rStyle w:val="BodyChar"/>
        </w:rPr>
      </w:pPr>
      <w:r>
        <w:rPr>
          <w:rStyle w:val="SubtleEmphasis"/>
          <w:i w:val="0"/>
          <w:iCs w:val="0"/>
          <w:caps w:val="0"/>
        </w:rPr>
        <w:t>METHODOLOGY</w:t>
      </w:r>
    </w:p>
    <w:p w:rsidR="0024274D" w:rsidRDefault="0024274D" w:rsidP="0024274D">
      <w:pPr>
        <w:pStyle w:val="Body"/>
      </w:pPr>
      <w:bookmarkStart w:id="8" w:name="_Toc384887432"/>
      <w:r w:rsidRPr="002962BD">
        <w:t>Various models were explored. However, ultimately two models were closely examined. . Figure 3 shows a slight difference in two models; one model had three predicto</w:t>
      </w:r>
      <w:r>
        <w:t>r</w:t>
      </w:r>
      <w:r w:rsidRPr="002962BD">
        <w:t xml:space="preserve">s and the other had two. I chose the model with two predictors in favor of a more parsimonious </w:t>
      </w:r>
      <w:r>
        <w:t xml:space="preserve"> </w:t>
      </w:r>
    </w:p>
    <w:p w:rsidR="0024274D" w:rsidRDefault="0024274D" w:rsidP="0024274D">
      <w:pPr>
        <w:pStyle w:val="Body"/>
      </w:pPr>
    </w:p>
    <w:p w:rsidR="0024274D" w:rsidRPr="002962BD" w:rsidRDefault="0024274D" w:rsidP="0024274D">
      <w:pPr>
        <w:pStyle w:val="Body"/>
      </w:pPr>
      <w:r w:rsidRPr="002962BD">
        <w:t xml:space="preserve">fit. In this case, the model with Reading and Quantitative scores as predictors (AIC </w:t>
      </w:r>
      <w:r w:rsidRPr="002962BD">
        <w:rPr>
          <w:lang w:bidi="ar-SA"/>
        </w:rPr>
        <w:t>227.330</w:t>
      </w:r>
      <w:r w:rsidRPr="002962BD">
        <w:t>) was the better choice.</w:t>
      </w:r>
    </w:p>
    <w:p w:rsidR="00AF63A4" w:rsidRDefault="00AF63A4" w:rsidP="00AF63A4">
      <w:pPr>
        <w:pStyle w:val="Heading3"/>
      </w:pPr>
      <w:r>
        <w:t>Model Selection</w:t>
      </w:r>
      <w:bookmarkEnd w:id="8"/>
    </w:p>
    <w:p w:rsidR="00AF63A4" w:rsidRDefault="00AF63A4" w:rsidP="002041B7">
      <w:pPr>
        <w:pStyle w:val="Body"/>
      </w:pPr>
      <w:r>
        <w:t>According to Armstrong &amp; Sloan (1989, Amer Jrn of Epid) using continuous response rather than an ordinal can result in a loss of more than 89%, depending on the number of categories and distribution within the ordinal categories.</w:t>
      </w:r>
    </w:p>
    <w:p w:rsidR="009F4B7F" w:rsidRDefault="00AF63A4" w:rsidP="0024274D">
      <w:pPr>
        <w:pStyle w:val="Body"/>
      </w:pPr>
      <w:r w:rsidRPr="002962BD">
        <w:t xml:space="preserve">The initial Type 3 Analysis of Effects revealed two significant effects – continuous variables Quan </w:t>
      </w:r>
      <m:oMath>
        <m:r>
          <m:rPr>
            <m:sty m:val="p"/>
          </m:rPr>
          <w:rPr>
            <w:rFonts w:ascii="Cambria Math" w:hAnsi="Cambria Math"/>
          </w:rPr>
          <m:t>(</m:t>
        </m:r>
        <m:r>
          <w:rPr>
            <w:rFonts w:ascii="Cambria Math" w:hAnsi="Cambria Math"/>
          </w:rPr>
          <m:t>p</m:t>
        </m:r>
        <m:r>
          <m:rPr>
            <m:sty m:val="p"/>
          </m:rPr>
          <w:rPr>
            <w:rFonts w:ascii="Cambria Math" w:hAnsi="Cambria Math"/>
          </w:rPr>
          <m:t xml:space="preserve">&lt;0.0001) </m:t>
        </m:r>
      </m:oMath>
      <w:r w:rsidRPr="002962BD">
        <w:t xml:space="preserve">and RT </w:t>
      </w:r>
      <m:oMath>
        <m:r>
          <m:rPr>
            <m:sty m:val="p"/>
          </m:rPr>
          <w:rPr>
            <w:rFonts w:ascii="Cambria Math" w:hAnsi="Cambria Math"/>
          </w:rPr>
          <m:t>(</m:t>
        </m:r>
        <m:r>
          <w:rPr>
            <w:rFonts w:ascii="Cambria Math" w:hAnsi="Cambria Math"/>
          </w:rPr>
          <m:t>p</m:t>
        </m:r>
        <m:r>
          <m:rPr>
            <m:sty m:val="p"/>
          </m:rPr>
          <w:rPr>
            <w:rFonts w:ascii="Cambria Math" w:hAnsi="Cambria Math"/>
          </w:rPr>
          <m:t>&lt;0.0040)</m:t>
        </m:r>
      </m:oMath>
      <w:r w:rsidRPr="002962BD">
        <w:t xml:space="preserve"> and one marginal effect age_mo </w:t>
      </w:r>
      <m:oMath>
        <m:r>
          <m:rPr>
            <m:sty m:val="p"/>
          </m:rPr>
          <w:rPr>
            <w:rFonts w:ascii="Cambria Math" w:hAnsi="Cambria Math"/>
          </w:rPr>
          <m:t>(</m:t>
        </m:r>
        <m:r>
          <w:rPr>
            <w:rFonts w:ascii="Cambria Math" w:hAnsi="Cambria Math"/>
          </w:rPr>
          <m:t>p</m:t>
        </m:r>
        <m:r>
          <m:rPr>
            <m:sty m:val="p"/>
          </m:rPr>
          <w:rPr>
            <w:rFonts w:ascii="Cambria Math" w:hAnsi="Cambria Math"/>
          </w:rPr>
          <m:t>&lt;.0606).</m:t>
        </m:r>
      </m:oMath>
      <w:bookmarkStart w:id="9" w:name="_Toc384887433"/>
      <w:r w:rsidR="0024274D">
        <w:t xml:space="preserve">  </w:t>
      </w:r>
      <w:r w:rsidR="00F223C6">
        <w:rPr>
          <w:noProof/>
          <w:lang w:bidi="ar-SA"/>
        </w:rPr>
        <mc:AlternateContent>
          <mc:Choice Requires="wps">
            <w:drawing>
              <wp:anchor distT="91440" distB="91440" distL="114300" distR="0" simplePos="0" relativeHeight="251665408" behindDoc="1" locked="1" layoutInCell="0" allowOverlap="1" wp14:anchorId="2559C1E7" wp14:editId="7F707270">
                <wp:simplePos x="0" y="0"/>
                <wp:positionH relativeFrom="page">
                  <wp:posOffset>172085</wp:posOffset>
                </wp:positionH>
                <wp:positionV relativeFrom="margin">
                  <wp:posOffset>-288290</wp:posOffset>
                </wp:positionV>
                <wp:extent cx="3584448" cy="9107424"/>
                <wp:effectExtent l="0" t="0" r="0" b="0"/>
                <wp:wrapTight wrapText="right">
                  <wp:wrapPolygon edited="0">
                    <wp:start x="0" y="0"/>
                    <wp:lineTo x="0" y="21552"/>
                    <wp:lineTo x="21470" y="21552"/>
                    <wp:lineTo x="21470" y="0"/>
                    <wp:lineTo x="0" y="0"/>
                  </wp:wrapPolygon>
                </wp:wrapTight>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84448" cy="9107424"/>
                        </a:xfrm>
                        <a:prstGeom prst="rect">
                          <a:avLst/>
                        </a:prstGeom>
                        <a:ln>
                          <a:noFill/>
                        </a:ln>
                        <a:extLst/>
                      </wps:spPr>
                      <wps:style>
                        <a:lnRef idx="2">
                          <a:schemeClr val="accent2"/>
                        </a:lnRef>
                        <a:fillRef idx="1">
                          <a:schemeClr val="lt1"/>
                        </a:fillRef>
                        <a:effectRef idx="0">
                          <a:schemeClr val="accent2"/>
                        </a:effectRef>
                        <a:fontRef idx="minor">
                          <a:schemeClr val="dk1"/>
                        </a:fontRef>
                      </wps:style>
                      <wps:txbx>
                        <w:txbxContent>
                          <w:p w:rsidR="00071084" w:rsidRPr="00AF3311" w:rsidRDefault="00071084" w:rsidP="00F223C6">
                            <w:pPr>
                              <w:rPr>
                                <w:rFonts w:ascii="Tw Cen MT" w:hAnsi="Tw Cen MT"/>
                                <w:color w:val="002060"/>
                                <w:sz w:val="20"/>
                                <w:szCs w:val="20"/>
                              </w:rPr>
                            </w:pPr>
                            <w:r w:rsidRPr="00AF3311">
                              <w:rPr>
                                <w:rFonts w:ascii="Tw Cen MT" w:hAnsi="Tw Cen MT"/>
                                <w:color w:val="002060"/>
                                <w:sz w:val="20"/>
                                <w:szCs w:val="20"/>
                              </w:rPr>
                              <w:t>FIGURE 1</w:t>
                            </w:r>
                          </w:p>
                          <w:tbl>
                            <w:tblPr>
                              <w:tblW w:w="5000" w:type="pct"/>
                              <w:jc w:val="center"/>
                              <w:tblBorders>
                                <w:top w:val="single" w:sz="6" w:space="0" w:color="C1C1C1"/>
                                <w:left w:val="single" w:sz="6" w:space="0" w:color="C1C1C1"/>
                                <w:bottom w:val="single" w:sz="2" w:space="0" w:color="C1C1C1"/>
                                <w:right w:val="single" w:sz="2" w:space="0" w:color="C1C1C1"/>
                              </w:tblBorders>
                              <w:tblCellMar>
                                <w:top w:w="43" w:type="dxa"/>
                                <w:left w:w="43" w:type="dxa"/>
                                <w:bottom w:w="43" w:type="dxa"/>
                                <w:right w:w="43" w:type="dxa"/>
                              </w:tblCellMar>
                              <w:tblLook w:val="04A0" w:firstRow="1" w:lastRow="0" w:firstColumn="1" w:lastColumn="0" w:noHBand="0" w:noVBand="1"/>
                            </w:tblPr>
                            <w:tblGrid>
                              <w:gridCol w:w="17"/>
                              <w:gridCol w:w="1109"/>
                              <w:gridCol w:w="2272"/>
                              <w:gridCol w:w="1441"/>
                              <w:gridCol w:w="22"/>
                            </w:tblGrid>
                            <w:tr w:rsidR="00071084" w:rsidRPr="00AF3311" w:rsidTr="00527024">
                              <w:trPr>
                                <w:trHeight w:val="144"/>
                                <w:tblHeader/>
                                <w:jc w:val="center"/>
                              </w:trPr>
                              <w:tc>
                                <w:tcPr>
                                  <w:tcW w:w="5000" w:type="pct"/>
                                  <w:gridSpan w:val="5"/>
                                  <w:tcBorders>
                                    <w:top w:val="single" w:sz="2" w:space="0" w:color="B0B7BB"/>
                                    <w:left w:val="single" w:sz="2" w:space="0" w:color="B0B7BB"/>
                                    <w:right w:val="single" w:sz="6" w:space="0" w:color="B0B7BB"/>
                                  </w:tcBorders>
                                  <w:shd w:val="clear" w:color="auto" w:fill="002060"/>
                                  <w:vAlign w:val="center"/>
                                </w:tcPr>
                                <w:p w:rsidR="00071084" w:rsidRPr="00AF3311" w:rsidRDefault="00071084" w:rsidP="005F4E9B">
                                  <w:pPr>
                                    <w:pStyle w:val="Table"/>
                                    <w:rPr>
                                      <w:rFonts w:ascii="Tw Cen MT" w:hAnsi="Tw Cen MT"/>
                                      <w:sz w:val="20"/>
                                      <w:szCs w:val="20"/>
                                    </w:rPr>
                                  </w:pPr>
                                  <w:r w:rsidRPr="00AF3311">
                                    <w:rPr>
                                      <w:rFonts w:ascii="Tw Cen MT" w:hAnsi="Tw Cen MT"/>
                                      <w:sz w:val="20"/>
                                      <w:szCs w:val="20"/>
                                    </w:rPr>
                                    <w:t>TABLE 1: CODING OF VARIABLES</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Code</w:t>
                                  </w:r>
                                </w:p>
                              </w:tc>
                              <w:tc>
                                <w:tcPr>
                                  <w:tcW w:w="2337" w:type="pct"/>
                                  <w:tcBorders>
                                    <w:top w:val="single" w:sz="2" w:space="0" w:color="B0B7BB"/>
                                    <w:left w:val="single" w:sz="2" w:space="0" w:color="B0B7BB"/>
                                    <w:bottom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Description</w:t>
                                  </w:r>
                                </w:p>
                              </w:tc>
                              <w:tc>
                                <w:tcPr>
                                  <w:tcW w:w="1482" w:type="pct"/>
                                  <w:tcBorders>
                                    <w:top w:val="single" w:sz="2" w:space="0" w:color="B0B7BB"/>
                                    <w:left w:val="single" w:sz="2" w:space="0" w:color="B0B7BB"/>
                                    <w:bottom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Type</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ethnicity</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Ethnicity</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Categorical</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age_mo</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Age in Months</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RT</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ITBS Reading Total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MT</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ITBS Math Total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VER</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cogAT Reading Percentile</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QUAN</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cogAT Quantitative Total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NVER</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cogAT Non-Verbal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bl>
                          <w:p w:rsidR="00071084" w:rsidRPr="00AF3311" w:rsidRDefault="00071084" w:rsidP="00F223C6">
                            <w:pPr>
                              <w:spacing w:after="0"/>
                              <w:rPr>
                                <w:rFonts w:ascii="Tw Cen MT" w:hAnsi="Tw Cen MT"/>
                                <w:sz w:val="20"/>
                                <w:szCs w:val="20"/>
                              </w:rPr>
                            </w:pPr>
                          </w:p>
                          <w:tbl>
                            <w:tblPr>
                              <w:tblW w:w="5000" w:type="pct"/>
                              <w:jc w:val="center"/>
                              <w:tblBorders>
                                <w:top w:val="single" w:sz="6" w:space="0" w:color="C1C1C1"/>
                                <w:left w:val="single" w:sz="6" w:space="0" w:color="C1C1C1"/>
                                <w:bottom w:val="single" w:sz="2" w:space="0" w:color="C1C1C1"/>
                                <w:right w:val="single" w:sz="2" w:space="0" w:color="C1C1C1"/>
                              </w:tblBorders>
                              <w:tblCellMar>
                                <w:top w:w="43" w:type="dxa"/>
                                <w:left w:w="43" w:type="dxa"/>
                                <w:bottom w:w="43" w:type="dxa"/>
                                <w:right w:w="43" w:type="dxa"/>
                              </w:tblCellMar>
                              <w:tblLook w:val="04A0" w:firstRow="1" w:lastRow="0" w:firstColumn="1" w:lastColumn="0" w:noHBand="0" w:noVBand="1"/>
                            </w:tblPr>
                            <w:tblGrid>
                              <w:gridCol w:w="510"/>
                              <w:gridCol w:w="1176"/>
                              <w:gridCol w:w="572"/>
                              <w:gridCol w:w="572"/>
                              <w:gridCol w:w="682"/>
                              <w:gridCol w:w="1349"/>
                            </w:tblGrid>
                            <w:tr w:rsidR="00071084" w:rsidRPr="00AF3311" w:rsidTr="00527024">
                              <w:trPr>
                                <w:trHeight w:val="144"/>
                                <w:tblHeader/>
                                <w:jc w:val="center"/>
                              </w:trPr>
                              <w:tc>
                                <w:tcPr>
                                  <w:tcW w:w="5000" w:type="pct"/>
                                  <w:gridSpan w:val="6"/>
                                  <w:tcBorders>
                                    <w:top w:val="single" w:sz="2" w:space="0" w:color="B0B7BB"/>
                                    <w:left w:val="single" w:sz="2" w:space="0" w:color="B0B7BB"/>
                                    <w:bottom w:val="single" w:sz="6" w:space="0" w:color="B0B7BB"/>
                                    <w:right w:val="single" w:sz="6" w:space="0" w:color="B0B7BB"/>
                                  </w:tcBorders>
                                  <w:shd w:val="clear" w:color="auto" w:fill="002060"/>
                                  <w:vAlign w:val="center"/>
                                </w:tcPr>
                                <w:p w:rsidR="00071084" w:rsidRPr="00AF3311" w:rsidRDefault="00071084" w:rsidP="005F4E9B">
                                  <w:pPr>
                                    <w:pStyle w:val="Table"/>
                                    <w:rPr>
                                      <w:rFonts w:ascii="Tw Cen MT" w:hAnsi="Tw Cen MT"/>
                                      <w:sz w:val="20"/>
                                      <w:szCs w:val="20"/>
                                    </w:rPr>
                                  </w:pPr>
                                  <w:r w:rsidRPr="00AF3311">
                                    <w:rPr>
                                      <w:rFonts w:ascii="Tw Cen MT" w:hAnsi="Tw Cen MT"/>
                                      <w:sz w:val="20"/>
                                      <w:szCs w:val="20"/>
                                    </w:rPr>
                                    <w:t>TABLE 2:  FREQUENCY OF ETHNICITY BY GENDER</w:t>
                                  </w:r>
                                </w:p>
                              </w:tc>
                            </w:tr>
                            <w:tr w:rsidR="00071084" w:rsidRPr="00AF3311" w:rsidTr="005F4E9B">
                              <w:trPr>
                                <w:tblHeader/>
                                <w:jc w:val="center"/>
                              </w:trPr>
                              <w:tc>
                                <w:tcPr>
                                  <w:tcW w:w="1742" w:type="pct"/>
                                  <w:gridSpan w:val="2"/>
                                  <w:vMerge w:val="restart"/>
                                  <w:tcBorders>
                                    <w:top w:val="single" w:sz="2" w:space="0" w:color="B0B7BB"/>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Ethnicity</w:t>
                                  </w:r>
                                </w:p>
                              </w:tc>
                              <w:tc>
                                <w:tcPr>
                                  <w:tcW w:w="1865" w:type="pct"/>
                                  <w:gridSpan w:val="3"/>
                                  <w:tcBorders>
                                    <w:top w:val="single" w:sz="2" w:space="0" w:color="B0B7BB"/>
                                    <w:left w:val="single" w:sz="2" w:space="0" w:color="B0B7BB"/>
                                    <w:bottom w:val="single" w:sz="6"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GENDER</w:t>
                                  </w:r>
                                </w:p>
                              </w:tc>
                              <w:tc>
                                <w:tcPr>
                                  <w:tcW w:w="1393" w:type="pct"/>
                                  <w:vMerge w:val="restart"/>
                                  <w:tcBorders>
                                    <w:top w:val="single" w:sz="2" w:space="0" w:color="B0B7BB"/>
                                    <w:left w:val="single" w:sz="2" w:space="0" w:color="B0B7BB"/>
                                    <w:right w:val="single" w:sz="6" w:space="0" w:color="B0B7BB"/>
                                  </w:tcBorders>
                                  <w:shd w:val="clear" w:color="auto" w:fill="E7F3FF"/>
                                </w:tcPr>
                                <w:p w:rsidR="00071084" w:rsidRPr="00AF3311" w:rsidRDefault="00071084" w:rsidP="009B41BE">
                                  <w:pPr>
                                    <w:spacing w:after="0" w:line="240" w:lineRule="auto"/>
                                    <w:jc w:val="center"/>
                                    <w:rPr>
                                      <w:rFonts w:ascii="Tw Cen MT" w:eastAsia="Times New Roman" w:hAnsi="Tw Cen MT" w:cs="Arial"/>
                                      <w:b/>
                                      <w:bCs/>
                                      <w:color w:val="112277"/>
                                      <w:sz w:val="20"/>
                                      <w:szCs w:val="20"/>
                                    </w:rPr>
                                  </w:pPr>
                                </w:p>
                              </w:tc>
                            </w:tr>
                            <w:tr w:rsidR="00071084" w:rsidRPr="00AF3311" w:rsidTr="005F4E9B">
                              <w:trPr>
                                <w:tblHeader/>
                                <w:jc w:val="center"/>
                              </w:trPr>
                              <w:tc>
                                <w:tcPr>
                                  <w:tcW w:w="1742" w:type="pct"/>
                                  <w:gridSpan w:val="2"/>
                                  <w:vMerge/>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center"/>
                                    <w:rPr>
                                      <w:rFonts w:ascii="Tw Cen MT" w:eastAsia="Times New Roman" w:hAnsi="Tw Cen MT" w:cs="Arial"/>
                                      <w:b/>
                                      <w:bCs/>
                                      <w:color w:val="112277"/>
                                      <w:sz w:val="20"/>
                                      <w:szCs w:val="20"/>
                                    </w:rPr>
                                  </w:pPr>
                                </w:p>
                              </w:tc>
                              <w:tc>
                                <w:tcPr>
                                  <w:tcW w:w="588" w:type="pct"/>
                                  <w:tcBorders>
                                    <w:top w:val="single" w:sz="2" w:space="0" w:color="B0B7BB"/>
                                    <w:left w:val="single" w:sz="2" w:space="0" w:color="B0B7BB"/>
                                    <w:bottom w:val="single" w:sz="2"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w:t>
                                  </w:r>
                                </w:p>
                              </w:tc>
                              <w:tc>
                                <w:tcPr>
                                  <w:tcW w:w="588" w:type="pct"/>
                                  <w:tcBorders>
                                    <w:top w:val="single" w:sz="2" w:space="0" w:color="B0B7BB"/>
                                    <w:left w:val="single" w:sz="2" w:space="0" w:color="B0B7BB"/>
                                    <w:bottom w:val="single" w:sz="2"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w:t>
                                  </w:r>
                                </w:p>
                              </w:tc>
                              <w:tc>
                                <w:tcPr>
                                  <w:tcW w:w="689" w:type="pct"/>
                                  <w:tcBorders>
                                    <w:top w:val="single" w:sz="2" w:space="0" w:color="B0B7BB"/>
                                    <w:left w:val="single" w:sz="2" w:space="0" w:color="B0B7BB"/>
                                    <w:bottom w:val="single" w:sz="2"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Total</w:t>
                                  </w:r>
                                </w:p>
                              </w:tc>
                              <w:tc>
                                <w:tcPr>
                                  <w:tcW w:w="1393" w:type="pct"/>
                                  <w:vMerge/>
                                  <w:tcBorders>
                                    <w:left w:val="single" w:sz="2" w:space="0" w:color="B0B7BB"/>
                                    <w:bottom w:val="single" w:sz="2" w:space="0" w:color="B0B7BB"/>
                                    <w:right w:val="single" w:sz="6" w:space="0" w:color="B0B7BB"/>
                                  </w:tcBorders>
                                  <w:shd w:val="clear" w:color="auto" w:fill="E7F3FF"/>
                                </w:tcPr>
                                <w:p w:rsidR="00071084" w:rsidRPr="00AF3311" w:rsidRDefault="00071084" w:rsidP="009B41BE">
                                  <w:pPr>
                                    <w:spacing w:after="0" w:line="240" w:lineRule="auto"/>
                                    <w:jc w:val="center"/>
                                    <w:rPr>
                                      <w:rFonts w:ascii="Tw Cen MT" w:eastAsia="Times New Roman" w:hAnsi="Tw Cen MT" w:cs="Arial"/>
                                      <w:b/>
                                      <w:bCs/>
                                      <w:color w:val="112277"/>
                                      <w:sz w:val="20"/>
                                      <w:szCs w:val="20"/>
                                    </w:rPr>
                                  </w:pPr>
                                </w:p>
                              </w:tc>
                            </w:tr>
                            <w:tr w:rsidR="00071084" w:rsidRPr="00AF3311" w:rsidTr="005F4E9B">
                              <w:trPr>
                                <w:tblHeader/>
                                <w:jc w:val="center"/>
                              </w:trPr>
                              <w:tc>
                                <w:tcPr>
                                  <w:tcW w:w="529"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1</w:t>
                                  </w:r>
                                </w:p>
                              </w:tc>
                              <w:tc>
                                <w:tcPr>
                                  <w:tcW w:w="1214"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Hispanic</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49</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16.33</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51</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17.00</w:t>
                                  </w:r>
                                </w:p>
                              </w:tc>
                              <w:tc>
                                <w:tcPr>
                                  <w:tcW w:w="689"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33.33</w:t>
                                  </w:r>
                                </w:p>
                              </w:tc>
                              <w:tc>
                                <w:tcPr>
                                  <w:tcW w:w="1393" w:type="pct"/>
                                  <w:tcBorders>
                                    <w:top w:val="single" w:sz="2" w:space="0" w:color="B0B7BB"/>
                                    <w:left w:val="single" w:sz="2" w:space="0" w:color="B0B7BB"/>
                                    <w:bottom w:val="single" w:sz="2"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r w:rsidR="00071084" w:rsidRPr="00AF3311" w:rsidTr="005F4E9B">
                              <w:trPr>
                                <w:tblHeader/>
                                <w:jc w:val="center"/>
                              </w:trPr>
                              <w:tc>
                                <w:tcPr>
                                  <w:tcW w:w="529"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10</w:t>
                                  </w:r>
                                </w:p>
                              </w:tc>
                              <w:tc>
                                <w:tcPr>
                                  <w:tcW w:w="1214"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Black</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51</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17.00</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49</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16.33</w:t>
                                  </w:r>
                                </w:p>
                              </w:tc>
                              <w:tc>
                                <w:tcPr>
                                  <w:tcW w:w="689"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33.33</w:t>
                                  </w:r>
                                </w:p>
                              </w:tc>
                              <w:tc>
                                <w:tcPr>
                                  <w:tcW w:w="1393" w:type="pct"/>
                                  <w:tcBorders>
                                    <w:top w:val="single" w:sz="2" w:space="0" w:color="B0B7BB"/>
                                    <w:left w:val="single" w:sz="2" w:space="0" w:color="B0B7BB"/>
                                    <w:bottom w:val="single" w:sz="2"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r w:rsidR="00071084" w:rsidRPr="00AF3311" w:rsidTr="005F4E9B">
                              <w:trPr>
                                <w:tblHeader/>
                                <w:jc w:val="center"/>
                              </w:trPr>
                              <w:tc>
                                <w:tcPr>
                                  <w:tcW w:w="529"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100</w:t>
                                  </w:r>
                                </w:p>
                              </w:tc>
                              <w:tc>
                                <w:tcPr>
                                  <w:tcW w:w="1214"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White</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16.67</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16.67</w:t>
                                  </w:r>
                                </w:p>
                              </w:tc>
                              <w:tc>
                                <w:tcPr>
                                  <w:tcW w:w="689"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33.33</w:t>
                                  </w:r>
                                </w:p>
                              </w:tc>
                              <w:tc>
                                <w:tcPr>
                                  <w:tcW w:w="1393" w:type="pct"/>
                                  <w:tcBorders>
                                    <w:top w:val="single" w:sz="2" w:space="0" w:color="B0B7BB"/>
                                    <w:left w:val="single" w:sz="2" w:space="0" w:color="B0B7BB"/>
                                    <w:bottom w:val="single" w:sz="2"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r w:rsidR="00071084" w:rsidRPr="00AF3311" w:rsidTr="005F4E9B">
                              <w:trPr>
                                <w:tblHeader/>
                                <w:jc w:val="center"/>
                              </w:trPr>
                              <w:tc>
                                <w:tcPr>
                                  <w:tcW w:w="1742" w:type="pct"/>
                                  <w:gridSpan w:val="2"/>
                                  <w:tcBorders>
                                    <w:left w:val="single" w:sz="2" w:space="0" w:color="B0B7BB"/>
                                    <w:bottom w:val="single" w:sz="6"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Total</w:t>
                                  </w:r>
                                </w:p>
                              </w:tc>
                              <w:tc>
                                <w:tcPr>
                                  <w:tcW w:w="588" w:type="pct"/>
                                  <w:tcBorders>
                                    <w:top w:val="single" w:sz="2" w:space="0" w:color="B0B7BB"/>
                                    <w:left w:val="single" w:sz="2" w:space="0" w:color="B0B7BB"/>
                                    <w:bottom w:val="single" w:sz="6"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50.00</w:t>
                                  </w:r>
                                </w:p>
                              </w:tc>
                              <w:tc>
                                <w:tcPr>
                                  <w:tcW w:w="588" w:type="pct"/>
                                  <w:tcBorders>
                                    <w:top w:val="single" w:sz="2" w:space="0" w:color="B0B7BB"/>
                                    <w:left w:val="single" w:sz="2" w:space="0" w:color="B0B7BB"/>
                                    <w:bottom w:val="single" w:sz="6"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50.00</w:t>
                                  </w:r>
                                </w:p>
                              </w:tc>
                              <w:tc>
                                <w:tcPr>
                                  <w:tcW w:w="689" w:type="pct"/>
                                  <w:tcBorders>
                                    <w:top w:val="single" w:sz="2" w:space="0" w:color="B0B7BB"/>
                                    <w:left w:val="single" w:sz="2" w:space="0" w:color="B0B7BB"/>
                                    <w:bottom w:val="single" w:sz="6"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100.00</w:t>
                                  </w:r>
                                </w:p>
                              </w:tc>
                              <w:tc>
                                <w:tcPr>
                                  <w:tcW w:w="1393" w:type="pct"/>
                                  <w:tcBorders>
                                    <w:top w:val="single" w:sz="2" w:space="0" w:color="B0B7BB"/>
                                    <w:left w:val="single" w:sz="2" w:space="0" w:color="B0B7BB"/>
                                    <w:bottom w:val="single" w:sz="6"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bl>
                          <w:p w:rsidR="00071084" w:rsidRPr="00AF3311" w:rsidRDefault="00071084" w:rsidP="00F223C6">
                            <w:pPr>
                              <w:spacing w:after="0" w:line="240" w:lineRule="auto"/>
                              <w:jc w:val="center"/>
                              <w:rPr>
                                <w:rFonts w:ascii="Tw Cen MT" w:eastAsia="Times New Roman" w:hAnsi="Tw Cen MT" w:cs="Arial"/>
                                <w:b/>
                                <w:bCs/>
                                <w:color w:val="112277"/>
                                <w:sz w:val="20"/>
                                <w:szCs w:val="20"/>
                              </w:rPr>
                            </w:pPr>
                          </w:p>
                          <w:tbl>
                            <w:tblPr>
                              <w:tblW w:w="5000" w:type="pct"/>
                              <w:jc w:val="center"/>
                              <w:tblBorders>
                                <w:top w:val="single" w:sz="8" w:space="0" w:color="B9B9B9" w:themeColor="background2" w:themeShade="BF"/>
                                <w:left w:val="single" w:sz="8" w:space="0" w:color="B9B9B9" w:themeColor="background2" w:themeShade="BF"/>
                                <w:bottom w:val="single" w:sz="8" w:space="0" w:color="B9B9B9" w:themeColor="background2" w:themeShade="BF"/>
                                <w:right w:val="single" w:sz="8" w:space="0" w:color="B9B9B9" w:themeColor="background2" w:themeShade="BF"/>
                                <w:insideH w:val="single" w:sz="8" w:space="0" w:color="B9B9B9" w:themeColor="background2" w:themeShade="BF"/>
                                <w:insideV w:val="single" w:sz="8" w:space="0" w:color="B9B9B9" w:themeColor="background2" w:themeShade="BF"/>
                              </w:tblBorders>
                              <w:tblCellMar>
                                <w:top w:w="43" w:type="dxa"/>
                                <w:left w:w="43" w:type="dxa"/>
                                <w:bottom w:w="43" w:type="dxa"/>
                                <w:right w:w="43" w:type="dxa"/>
                              </w:tblCellMar>
                              <w:tblLook w:val="04A0" w:firstRow="1" w:lastRow="0" w:firstColumn="1" w:lastColumn="0" w:noHBand="0" w:noVBand="1"/>
                            </w:tblPr>
                            <w:tblGrid>
                              <w:gridCol w:w="965"/>
                              <w:gridCol w:w="789"/>
                              <w:gridCol w:w="927"/>
                              <w:gridCol w:w="1067"/>
                              <w:gridCol w:w="1113"/>
                            </w:tblGrid>
                            <w:tr w:rsidR="00071084" w:rsidRPr="00AF3311" w:rsidTr="00527024">
                              <w:trPr>
                                <w:trHeight w:val="144"/>
                                <w:tblHeader/>
                                <w:jc w:val="center"/>
                              </w:trPr>
                              <w:tc>
                                <w:tcPr>
                                  <w:tcW w:w="50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rsidR="00071084" w:rsidRPr="00AF3311" w:rsidRDefault="00071084" w:rsidP="005F4E9B">
                                  <w:pPr>
                                    <w:pStyle w:val="Table"/>
                                    <w:rPr>
                                      <w:rFonts w:ascii="Tw Cen MT" w:hAnsi="Tw Cen MT"/>
                                      <w:sz w:val="20"/>
                                      <w:szCs w:val="20"/>
                                    </w:rPr>
                                  </w:pPr>
                                  <w:r w:rsidRPr="00AF3311">
                                    <w:rPr>
                                      <w:rFonts w:ascii="Tw Cen MT" w:hAnsi="Tw Cen MT"/>
                                      <w:sz w:val="20"/>
                                      <w:szCs w:val="20"/>
                                    </w:rPr>
                                    <w:t>TABLE 3:  THE MEANS PROCEDURE</w:t>
                                  </w:r>
                                </w:p>
                              </w:tc>
                            </w:tr>
                            <w:tr w:rsidR="00071084" w:rsidRPr="00AF3311" w:rsidTr="00F04AFD">
                              <w:trPr>
                                <w:trHeight w:val="20"/>
                                <w:tblHeader/>
                                <w:jc w:val="center"/>
                              </w:trPr>
                              <w:tc>
                                <w:tcPr>
                                  <w:tcW w:w="992"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Variable</w:t>
                                  </w:r>
                                </w:p>
                              </w:tc>
                              <w:tc>
                                <w:tcPr>
                                  <w:tcW w:w="812"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Mean</w:t>
                                  </w:r>
                                </w:p>
                              </w:tc>
                              <w:tc>
                                <w:tcPr>
                                  <w:tcW w:w="954"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Std Dev</w:t>
                                  </w:r>
                                </w:p>
                              </w:tc>
                              <w:tc>
                                <w:tcPr>
                                  <w:tcW w:w="1097"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Minimum</w:t>
                                  </w:r>
                                </w:p>
                              </w:tc>
                              <w:tc>
                                <w:tcPr>
                                  <w:tcW w:w="1146"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Maximum</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age_mo</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111.59</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6.42</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93.00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137.00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RT</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177.96</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21.32</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130.00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250.00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MT</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181.23</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17.77</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143.00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226.00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VER</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95.14</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16.05</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56.00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148.00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QUAN</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95.14</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15.82</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59.00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147.00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NVER</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96.34</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16.31</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138.00</w:t>
                                  </w:r>
                                </w:p>
                              </w:tc>
                            </w:tr>
                          </w:tbl>
                          <w:p w:rsidR="00071084" w:rsidRPr="00AF3311" w:rsidRDefault="00071084" w:rsidP="00F223C6">
                            <w:pPr>
                              <w:pStyle w:val="ListParagraph"/>
                              <w:autoSpaceDE w:val="0"/>
                              <w:autoSpaceDN w:val="0"/>
                              <w:adjustRightInd w:val="0"/>
                              <w:spacing w:after="0"/>
                              <w:rPr>
                                <w:rFonts w:ascii="Tw Cen MT" w:hAnsi="Tw Cen MT" w:cstheme="minorHAnsi"/>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4"/>
                              <w:gridCol w:w="1259"/>
                              <w:gridCol w:w="1390"/>
                              <w:gridCol w:w="636"/>
                              <w:gridCol w:w="702"/>
                            </w:tblGrid>
                            <w:tr w:rsidR="00071084" w:rsidRPr="00AF3311" w:rsidTr="00527024">
                              <w:trPr>
                                <w:trHeight w:val="288"/>
                              </w:trPr>
                              <w:tc>
                                <w:tcPr>
                                  <w:tcW w:w="5000" w:type="pct"/>
                                  <w:gridSpan w:val="5"/>
                                  <w:shd w:val="clear" w:color="auto" w:fill="002060"/>
                                  <w:vAlign w:val="center"/>
                                </w:tcPr>
                                <w:p w:rsidR="00071084" w:rsidRPr="00AF3311" w:rsidRDefault="00071084" w:rsidP="005F4E9B">
                                  <w:pPr>
                                    <w:spacing w:after="0"/>
                                    <w:jc w:val="center"/>
                                    <w:rPr>
                                      <w:rFonts w:ascii="Tw Cen MT" w:hAnsi="Tw Cen MT" w:cs="Arial"/>
                                      <w:b/>
                                      <w:color w:val="002060"/>
                                      <w:sz w:val="20"/>
                                      <w:szCs w:val="20"/>
                                    </w:rPr>
                                  </w:pPr>
                                  <w:r w:rsidRPr="00AF3311">
                                    <w:rPr>
                                      <w:rFonts w:ascii="Tw Cen MT" w:hAnsi="Tw Cen MT" w:cs="Arial"/>
                                      <w:b/>
                                      <w:color w:val="FFFFFF" w:themeColor="background1"/>
                                      <w:sz w:val="20"/>
                                      <w:szCs w:val="20"/>
                                    </w:rPr>
                                    <w:t>TABLE 4:  RESPONSE VARIABLE</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Ordered Value</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MT</w:t>
                                  </w:r>
                                </w:p>
                              </w:tc>
                              <w:tc>
                                <w:tcPr>
                                  <w:tcW w:w="1393"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z-score</w:t>
                                  </w:r>
                                </w:p>
                              </w:tc>
                              <w:tc>
                                <w:tcPr>
                                  <w:tcW w:w="637"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Freq</w:t>
                                  </w:r>
                                </w:p>
                              </w:tc>
                              <w:tc>
                                <w:tcPr>
                                  <w:tcW w:w="701"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Per</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1</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Below Avg</w:t>
                                  </w:r>
                                </w:p>
                              </w:tc>
                              <w:tc>
                                <w:tcPr>
                                  <w:tcW w:w="139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-3  -0.741</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88</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29.33</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2</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Average</w:t>
                                  </w:r>
                                </w:p>
                              </w:tc>
                              <w:tc>
                                <w:tcPr>
                                  <w:tcW w:w="1393" w:type="pct"/>
                                  <w:vAlign w:val="center"/>
                                </w:tcPr>
                                <w:p w:rsidR="00071084" w:rsidRPr="00AF3311" w:rsidRDefault="00071084" w:rsidP="002041B7">
                                  <w:pPr>
                                    <w:spacing w:after="0"/>
                                    <w:jc w:val="right"/>
                                    <w:rPr>
                                      <w:rFonts w:ascii="Tw Cen MT" w:hAnsi="Tw Cen MT" w:cs="Arial"/>
                                      <w:sz w:val="20"/>
                                      <w:szCs w:val="20"/>
                                    </w:rPr>
                                  </w:pPr>
                                  <w:r w:rsidRPr="00AF3311">
                                    <w:rPr>
                                      <w:rFonts w:ascii="Tw Cen MT" w:hAnsi="Tw Cen MT" w:cs="Arial"/>
                                      <w:sz w:val="20"/>
                                      <w:szCs w:val="20"/>
                                    </w:rPr>
                                    <w:t xml:space="preserve">-.74 - .84   </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143</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47.67</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3</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Advanced</w:t>
                                  </w:r>
                                </w:p>
                              </w:tc>
                              <w:tc>
                                <w:tcPr>
                                  <w:tcW w:w="1393" w:type="pct"/>
                                  <w:vAlign w:val="center"/>
                                </w:tcPr>
                                <w:p w:rsidR="00071084" w:rsidRPr="00AF3311" w:rsidRDefault="00071084" w:rsidP="002041B7">
                                  <w:pPr>
                                    <w:spacing w:after="0"/>
                                    <w:jc w:val="right"/>
                                    <w:rPr>
                                      <w:rFonts w:ascii="Tw Cen MT" w:hAnsi="Tw Cen MT" w:cs="Arial"/>
                                      <w:sz w:val="20"/>
                                      <w:szCs w:val="20"/>
                                    </w:rPr>
                                  </w:pPr>
                                  <w:r w:rsidRPr="00AF3311">
                                    <w:rPr>
                                      <w:rFonts w:ascii="Tw Cen MT" w:hAnsi="Tw Cen MT" w:cs="Arial"/>
                                      <w:sz w:val="20"/>
                                      <w:szCs w:val="20"/>
                                    </w:rPr>
                                    <w:t>.841 – 1.64</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55</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18.33</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4</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Accelerated</w:t>
                                  </w:r>
                                </w:p>
                              </w:tc>
                              <w:tc>
                                <w:tcPr>
                                  <w:tcW w:w="139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1.641 - 3</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14</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4.67</w:t>
                                  </w:r>
                                </w:p>
                              </w:tc>
                            </w:tr>
                          </w:tbl>
                          <w:p w:rsidR="00071084" w:rsidRPr="00AF3311" w:rsidRDefault="00071084" w:rsidP="003975C6">
                            <w:pPr>
                              <w:autoSpaceDE w:val="0"/>
                              <w:autoSpaceDN w:val="0"/>
                              <w:adjustRightInd w:val="0"/>
                              <w:spacing w:after="0" w:line="240" w:lineRule="auto"/>
                              <w:rPr>
                                <w:rFonts w:ascii="Tw Cen MT" w:hAnsi="Tw Cen MT" w:cs="Times New Roman"/>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8"/>
                              <w:gridCol w:w="1253"/>
                              <w:gridCol w:w="1342"/>
                              <w:gridCol w:w="696"/>
                              <w:gridCol w:w="702"/>
                            </w:tblGrid>
                            <w:tr w:rsidR="00071084" w:rsidRPr="00AF3311" w:rsidTr="00527024">
                              <w:trPr>
                                <w:trHeight w:val="288"/>
                              </w:trPr>
                              <w:tc>
                                <w:tcPr>
                                  <w:tcW w:w="1007" w:type="pct"/>
                                  <w:shd w:val="clear" w:color="auto" w:fill="002060"/>
                                </w:tcPr>
                                <w:p w:rsidR="00071084" w:rsidRPr="00AF3311" w:rsidRDefault="00071084" w:rsidP="002041B7">
                                  <w:pPr>
                                    <w:spacing w:after="0"/>
                                    <w:jc w:val="center"/>
                                    <w:rPr>
                                      <w:rFonts w:ascii="Tw Cen MT" w:hAnsi="Tw Cen MT" w:cs="Arial"/>
                                      <w:b/>
                                      <w:color w:val="FFFFFF" w:themeColor="background1"/>
                                      <w:sz w:val="20"/>
                                      <w:szCs w:val="20"/>
                                    </w:rPr>
                                  </w:pPr>
                                </w:p>
                              </w:tc>
                              <w:tc>
                                <w:tcPr>
                                  <w:tcW w:w="3993" w:type="pct"/>
                                  <w:gridSpan w:val="4"/>
                                  <w:shd w:val="clear" w:color="auto" w:fill="002060"/>
                                  <w:vAlign w:val="center"/>
                                </w:tcPr>
                                <w:p w:rsidR="00071084" w:rsidRPr="00AF3311" w:rsidRDefault="00071084" w:rsidP="002041B7">
                                  <w:pPr>
                                    <w:spacing w:after="0"/>
                                    <w:jc w:val="center"/>
                                    <w:rPr>
                                      <w:rFonts w:ascii="Tw Cen MT" w:hAnsi="Tw Cen MT" w:cs="Arial"/>
                                      <w:b/>
                                      <w:color w:val="002060"/>
                                      <w:sz w:val="20"/>
                                      <w:szCs w:val="20"/>
                                    </w:rPr>
                                  </w:pPr>
                                  <w:r w:rsidRPr="00AF3311">
                                    <w:rPr>
                                      <w:rFonts w:ascii="Tw Cen MT" w:hAnsi="Tw Cen MT" w:cs="Arial"/>
                                      <w:b/>
                                      <w:color w:val="FFFFFF" w:themeColor="background1"/>
                                      <w:sz w:val="20"/>
                                      <w:szCs w:val="20"/>
                                    </w:rPr>
                                    <w:t>TABLE 5:  RESPONSE PROFILE</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Ordered Value</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MT</w:t>
                                  </w:r>
                                </w:p>
                              </w:tc>
                              <w:tc>
                                <w:tcPr>
                                  <w:tcW w:w="1351"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z-score</w:t>
                                  </w:r>
                                </w:p>
                              </w:tc>
                              <w:tc>
                                <w:tcPr>
                                  <w:tcW w:w="703"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Freq</w:t>
                                  </w:r>
                                </w:p>
                              </w:tc>
                              <w:tc>
                                <w:tcPr>
                                  <w:tcW w:w="677"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Perc</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1</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Base</w:t>
                                  </w:r>
                                </w:p>
                              </w:tc>
                              <w:tc>
                                <w:tcPr>
                                  <w:tcW w:w="135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 xml:space="preserve">-3 - 0.84  </w:t>
                                  </w:r>
                                </w:p>
                              </w:tc>
                              <w:tc>
                                <w:tcPr>
                                  <w:tcW w:w="70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241</w:t>
                                  </w:r>
                                </w:p>
                              </w:tc>
                              <w:tc>
                                <w:tcPr>
                                  <w:tcW w:w="67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80.33</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2</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Advanced</w:t>
                                  </w:r>
                                </w:p>
                              </w:tc>
                              <w:tc>
                                <w:tcPr>
                                  <w:tcW w:w="135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 xml:space="preserve">0.841 - 1.64  </w:t>
                                  </w:r>
                                </w:p>
                              </w:tc>
                              <w:tc>
                                <w:tcPr>
                                  <w:tcW w:w="70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41</w:t>
                                  </w:r>
                                </w:p>
                              </w:tc>
                              <w:tc>
                                <w:tcPr>
                                  <w:tcW w:w="67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13.67</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3</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Accelerated</w:t>
                                  </w:r>
                                </w:p>
                              </w:tc>
                              <w:tc>
                                <w:tcPr>
                                  <w:tcW w:w="135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 xml:space="preserve">1.641 - 3  </w:t>
                                  </w:r>
                                </w:p>
                              </w:tc>
                              <w:tc>
                                <w:tcPr>
                                  <w:tcW w:w="70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18</w:t>
                                  </w:r>
                                </w:p>
                              </w:tc>
                              <w:tc>
                                <w:tcPr>
                                  <w:tcW w:w="67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6.00</w:t>
                                  </w:r>
                                </w:p>
                              </w:tc>
                            </w:tr>
                          </w:tbl>
                          <w:p w:rsidR="00071084" w:rsidRPr="00AF3311" w:rsidRDefault="00071084" w:rsidP="003975C6">
                            <w:pPr>
                              <w:autoSpaceDE w:val="0"/>
                              <w:autoSpaceDN w:val="0"/>
                              <w:adjustRightInd w:val="0"/>
                              <w:spacing w:before="100" w:after="100" w:line="240" w:lineRule="auto"/>
                              <w:rPr>
                                <w:rFonts w:ascii="Tw Cen MT" w:hAnsi="Tw Cen MT" w:cs="Times New Roman"/>
                                <w:sz w:val="20"/>
                                <w:szCs w:val="20"/>
                              </w:rPr>
                            </w:pPr>
                          </w:p>
                          <w:p w:rsidR="00071084" w:rsidRPr="00AF3311" w:rsidRDefault="00071084" w:rsidP="001D43C3">
                            <w:pPr>
                              <w:spacing w:after="0" w:line="240" w:lineRule="auto"/>
                              <w:rPr>
                                <w:rFonts w:ascii="Tw Cen MT" w:eastAsia="Times New Roman" w:hAnsi="Tw Cen MT" w:cs="Arial"/>
                                <w:color w:val="000000"/>
                                <w:sz w:val="20"/>
                                <w:szCs w:val="20"/>
                                <w:lang w:bidi="ar-SA"/>
                              </w:rPr>
                            </w:pPr>
                          </w:p>
                          <w:p w:rsidR="00071084" w:rsidRPr="00AF3311" w:rsidRDefault="00071084" w:rsidP="00F223C6">
                            <w:pPr>
                              <w:pStyle w:val="Heading3"/>
                              <w:rPr>
                                <w:rFonts w:ascii="Tw Cen MT" w:hAnsi="Tw Cen MT"/>
                                <w:sz w:val="20"/>
                                <w:szCs w:val="20"/>
                              </w:rPr>
                            </w:pPr>
                          </w:p>
                          <w:p w:rsidR="00071084" w:rsidRPr="00AF3311" w:rsidRDefault="00071084" w:rsidP="00F223C6">
                            <w:pPr>
                              <w:rPr>
                                <w:rFonts w:ascii="Tw Cen MT" w:hAnsi="Tw Cen MT"/>
                                <w:color w:val="FFFFFF" w:themeColor="background1"/>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559C1E7" id="Rectangle 397" o:spid="_x0000_s1026" style="position:absolute;left:0;text-align:left;margin-left:13.55pt;margin-top:-22.7pt;width:282.25pt;height:717.1pt;flip:x;z-index:-251651072;visibility:visible;mso-wrap-style:square;mso-width-percent:0;mso-height-percent:0;mso-wrap-distance-left:9pt;mso-wrap-distance-top:7.2pt;mso-wrap-distance-right:0;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" o:allowincell="f" fillcolor="white [3201]" stroked="f" strokeweight="1pt">
                <v:textbox inset="21.6pt,21.6pt,21.6pt,21.6pt">
                  <w:txbxContent>
                    <w:p w:rsidR="00071084" w:rsidRPr="00AF3311" w:rsidRDefault="00071084" w:rsidP="00F223C6">
                      <w:pPr>
                        <w:rPr>
                          <w:rFonts w:ascii="Tw Cen MT" w:hAnsi="Tw Cen MT"/>
                          <w:color w:val="002060"/>
                          <w:sz w:val="20"/>
                          <w:szCs w:val="20"/>
                        </w:rPr>
                      </w:pPr>
                      <w:r w:rsidRPr="00AF3311">
                        <w:rPr>
                          <w:rFonts w:ascii="Tw Cen MT" w:hAnsi="Tw Cen MT"/>
                          <w:color w:val="002060"/>
                          <w:sz w:val="20"/>
                          <w:szCs w:val="20"/>
                        </w:rPr>
                        <w:t>FIGURE 1</w:t>
                      </w:r>
                    </w:p>
                    <w:tbl>
                      <w:tblPr>
                        <w:tblW w:w="5000" w:type="pct"/>
                        <w:jc w:val="center"/>
                        <w:tblBorders>
                          <w:top w:val="single" w:sz="6" w:space="0" w:color="C1C1C1"/>
                          <w:left w:val="single" w:sz="6" w:space="0" w:color="C1C1C1"/>
                          <w:bottom w:val="single" w:sz="2" w:space="0" w:color="C1C1C1"/>
                          <w:right w:val="single" w:sz="2" w:space="0" w:color="C1C1C1"/>
                        </w:tblBorders>
                        <w:tblCellMar>
                          <w:top w:w="43" w:type="dxa"/>
                          <w:left w:w="43" w:type="dxa"/>
                          <w:bottom w:w="43" w:type="dxa"/>
                          <w:right w:w="43" w:type="dxa"/>
                        </w:tblCellMar>
                        <w:tblLook w:val="04A0" w:firstRow="1" w:lastRow="0" w:firstColumn="1" w:lastColumn="0" w:noHBand="0" w:noVBand="1"/>
                      </w:tblPr>
                      <w:tblGrid>
                        <w:gridCol w:w="17"/>
                        <w:gridCol w:w="1109"/>
                        <w:gridCol w:w="2272"/>
                        <w:gridCol w:w="1441"/>
                        <w:gridCol w:w="22"/>
                      </w:tblGrid>
                      <w:tr w:rsidR="00071084" w:rsidRPr="00AF3311" w:rsidTr="00527024">
                        <w:trPr>
                          <w:trHeight w:val="144"/>
                          <w:tblHeader/>
                          <w:jc w:val="center"/>
                        </w:trPr>
                        <w:tc>
                          <w:tcPr>
                            <w:tcW w:w="5000" w:type="pct"/>
                            <w:gridSpan w:val="5"/>
                            <w:tcBorders>
                              <w:top w:val="single" w:sz="2" w:space="0" w:color="B0B7BB"/>
                              <w:left w:val="single" w:sz="2" w:space="0" w:color="B0B7BB"/>
                              <w:right w:val="single" w:sz="6" w:space="0" w:color="B0B7BB"/>
                            </w:tcBorders>
                            <w:shd w:val="clear" w:color="auto" w:fill="002060"/>
                            <w:vAlign w:val="center"/>
                          </w:tcPr>
                          <w:p w:rsidR="00071084" w:rsidRPr="00AF3311" w:rsidRDefault="00071084" w:rsidP="005F4E9B">
                            <w:pPr>
                              <w:pStyle w:val="Table"/>
                              <w:rPr>
                                <w:rFonts w:ascii="Tw Cen MT" w:hAnsi="Tw Cen MT"/>
                                <w:sz w:val="20"/>
                                <w:szCs w:val="20"/>
                              </w:rPr>
                            </w:pPr>
                            <w:r w:rsidRPr="00AF3311">
                              <w:rPr>
                                <w:rFonts w:ascii="Tw Cen MT" w:hAnsi="Tw Cen MT"/>
                                <w:sz w:val="20"/>
                                <w:szCs w:val="20"/>
                              </w:rPr>
                              <w:t>TABLE 1: CODING OF VARIABLES</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Code</w:t>
                            </w:r>
                          </w:p>
                        </w:tc>
                        <w:tc>
                          <w:tcPr>
                            <w:tcW w:w="2337" w:type="pct"/>
                            <w:tcBorders>
                              <w:top w:val="single" w:sz="2" w:space="0" w:color="B0B7BB"/>
                              <w:left w:val="single" w:sz="2" w:space="0" w:color="B0B7BB"/>
                              <w:bottom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Description</w:t>
                            </w:r>
                          </w:p>
                        </w:tc>
                        <w:tc>
                          <w:tcPr>
                            <w:tcW w:w="1482" w:type="pct"/>
                            <w:tcBorders>
                              <w:top w:val="single" w:sz="2" w:space="0" w:color="B0B7BB"/>
                              <w:left w:val="single" w:sz="2" w:space="0" w:color="B0B7BB"/>
                              <w:bottom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Type</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ethnicity</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Ethnicity</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Categorical</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age_mo</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Age in Months</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RT</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ITBS Reading Total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MT</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bCs/>
                                <w:color w:val="000000" w:themeColor="text1"/>
                                <w:sz w:val="20"/>
                                <w:szCs w:val="20"/>
                              </w:rPr>
                            </w:pPr>
                            <w:r w:rsidRPr="00AF3311">
                              <w:rPr>
                                <w:rFonts w:ascii="Tw Cen MT" w:eastAsia="Times New Roman" w:hAnsi="Tw Cen MT" w:cs="Arial"/>
                                <w:bCs/>
                                <w:color w:val="000000" w:themeColor="text1"/>
                                <w:sz w:val="20"/>
                                <w:szCs w:val="20"/>
                              </w:rPr>
                              <w:t>ITBS Math Total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VER</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cogAT Reading Percentile</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QUAN</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cogAT Quantitative Total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r w:rsidR="00071084" w:rsidRPr="00AF3311" w:rsidTr="005F4E9B">
                        <w:trPr>
                          <w:gridBefore w:val="1"/>
                          <w:gridAfter w:val="1"/>
                          <w:wBefore w:w="17" w:type="pct"/>
                          <w:wAfter w:w="23" w:type="pct"/>
                          <w:tblHeader/>
                          <w:jc w:val="center"/>
                        </w:trPr>
                        <w:tc>
                          <w:tcPr>
                            <w:tcW w:w="1141"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NVER</w:t>
                            </w:r>
                          </w:p>
                        </w:tc>
                        <w:tc>
                          <w:tcPr>
                            <w:tcW w:w="2337"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eastAsia="Times New Roman" w:hAnsi="Tw Cen MT" w:cs="Arial"/>
                                <w:color w:val="000000" w:themeColor="text1"/>
                                <w:sz w:val="20"/>
                                <w:szCs w:val="20"/>
                              </w:rPr>
                            </w:pPr>
                            <w:r w:rsidRPr="00AF3311">
                              <w:rPr>
                                <w:rFonts w:ascii="Tw Cen MT" w:eastAsia="Times New Roman" w:hAnsi="Tw Cen MT" w:cs="Arial"/>
                                <w:bCs/>
                                <w:color w:val="000000" w:themeColor="text1"/>
                                <w:sz w:val="20"/>
                                <w:szCs w:val="20"/>
                              </w:rPr>
                              <w:t>cogAT Non-Verbal</w:t>
                            </w:r>
                          </w:p>
                        </w:tc>
                        <w:tc>
                          <w:tcPr>
                            <w:tcW w:w="1482"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rPr>
                                <w:rFonts w:ascii="Tw Cen MT" w:hAnsi="Tw Cen MT"/>
                                <w:color w:val="000000" w:themeColor="text1"/>
                                <w:sz w:val="20"/>
                                <w:szCs w:val="20"/>
                              </w:rPr>
                            </w:pPr>
                            <w:r w:rsidRPr="00AF3311">
                              <w:rPr>
                                <w:rFonts w:ascii="Tw Cen MT" w:eastAsia="Times New Roman" w:hAnsi="Tw Cen MT" w:cs="Arial"/>
                                <w:bCs/>
                                <w:color w:val="000000" w:themeColor="text1"/>
                                <w:sz w:val="20"/>
                                <w:szCs w:val="20"/>
                              </w:rPr>
                              <w:t>Numeric</w:t>
                            </w:r>
                          </w:p>
                        </w:tc>
                      </w:tr>
                    </w:tbl>
                    <w:p w:rsidR="00071084" w:rsidRPr="00AF3311" w:rsidRDefault="00071084" w:rsidP="00F223C6">
                      <w:pPr>
                        <w:spacing w:after="0"/>
                        <w:rPr>
                          <w:rFonts w:ascii="Tw Cen MT" w:hAnsi="Tw Cen MT"/>
                          <w:sz w:val="20"/>
                          <w:szCs w:val="20"/>
                        </w:rPr>
                      </w:pPr>
                    </w:p>
                    <w:tbl>
                      <w:tblPr>
                        <w:tblW w:w="5000" w:type="pct"/>
                        <w:jc w:val="center"/>
                        <w:tblBorders>
                          <w:top w:val="single" w:sz="6" w:space="0" w:color="C1C1C1"/>
                          <w:left w:val="single" w:sz="6" w:space="0" w:color="C1C1C1"/>
                          <w:bottom w:val="single" w:sz="2" w:space="0" w:color="C1C1C1"/>
                          <w:right w:val="single" w:sz="2" w:space="0" w:color="C1C1C1"/>
                        </w:tblBorders>
                        <w:tblCellMar>
                          <w:top w:w="43" w:type="dxa"/>
                          <w:left w:w="43" w:type="dxa"/>
                          <w:bottom w:w="43" w:type="dxa"/>
                          <w:right w:w="43" w:type="dxa"/>
                        </w:tblCellMar>
                        <w:tblLook w:val="04A0" w:firstRow="1" w:lastRow="0" w:firstColumn="1" w:lastColumn="0" w:noHBand="0" w:noVBand="1"/>
                      </w:tblPr>
                      <w:tblGrid>
                        <w:gridCol w:w="510"/>
                        <w:gridCol w:w="1176"/>
                        <w:gridCol w:w="572"/>
                        <w:gridCol w:w="572"/>
                        <w:gridCol w:w="682"/>
                        <w:gridCol w:w="1349"/>
                      </w:tblGrid>
                      <w:tr w:rsidR="00071084" w:rsidRPr="00AF3311" w:rsidTr="00527024">
                        <w:trPr>
                          <w:trHeight w:val="144"/>
                          <w:tblHeader/>
                          <w:jc w:val="center"/>
                        </w:trPr>
                        <w:tc>
                          <w:tcPr>
                            <w:tcW w:w="5000" w:type="pct"/>
                            <w:gridSpan w:val="6"/>
                            <w:tcBorders>
                              <w:top w:val="single" w:sz="2" w:space="0" w:color="B0B7BB"/>
                              <w:left w:val="single" w:sz="2" w:space="0" w:color="B0B7BB"/>
                              <w:bottom w:val="single" w:sz="6" w:space="0" w:color="B0B7BB"/>
                              <w:right w:val="single" w:sz="6" w:space="0" w:color="B0B7BB"/>
                            </w:tcBorders>
                            <w:shd w:val="clear" w:color="auto" w:fill="002060"/>
                            <w:vAlign w:val="center"/>
                          </w:tcPr>
                          <w:p w:rsidR="00071084" w:rsidRPr="00AF3311" w:rsidRDefault="00071084" w:rsidP="005F4E9B">
                            <w:pPr>
                              <w:pStyle w:val="Table"/>
                              <w:rPr>
                                <w:rFonts w:ascii="Tw Cen MT" w:hAnsi="Tw Cen MT"/>
                                <w:sz w:val="20"/>
                                <w:szCs w:val="20"/>
                              </w:rPr>
                            </w:pPr>
                            <w:r w:rsidRPr="00AF3311">
                              <w:rPr>
                                <w:rFonts w:ascii="Tw Cen MT" w:hAnsi="Tw Cen MT"/>
                                <w:sz w:val="20"/>
                                <w:szCs w:val="20"/>
                              </w:rPr>
                              <w:t>TABLE 2:  FREQUENCY OF ETHNICITY BY GENDER</w:t>
                            </w:r>
                          </w:p>
                        </w:tc>
                      </w:tr>
                      <w:tr w:rsidR="00071084" w:rsidRPr="00AF3311" w:rsidTr="005F4E9B">
                        <w:trPr>
                          <w:tblHeader/>
                          <w:jc w:val="center"/>
                        </w:trPr>
                        <w:tc>
                          <w:tcPr>
                            <w:tcW w:w="1742" w:type="pct"/>
                            <w:gridSpan w:val="2"/>
                            <w:vMerge w:val="restart"/>
                            <w:tcBorders>
                              <w:top w:val="single" w:sz="2" w:space="0" w:color="B0B7BB"/>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Ethnicity</w:t>
                            </w:r>
                          </w:p>
                        </w:tc>
                        <w:tc>
                          <w:tcPr>
                            <w:tcW w:w="1865" w:type="pct"/>
                            <w:gridSpan w:val="3"/>
                            <w:tcBorders>
                              <w:top w:val="single" w:sz="2" w:space="0" w:color="B0B7BB"/>
                              <w:left w:val="single" w:sz="2" w:space="0" w:color="B0B7BB"/>
                              <w:bottom w:val="single" w:sz="6"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GENDER</w:t>
                            </w:r>
                          </w:p>
                        </w:tc>
                        <w:tc>
                          <w:tcPr>
                            <w:tcW w:w="1393" w:type="pct"/>
                            <w:vMerge w:val="restart"/>
                            <w:tcBorders>
                              <w:top w:val="single" w:sz="2" w:space="0" w:color="B0B7BB"/>
                              <w:left w:val="single" w:sz="2" w:space="0" w:color="B0B7BB"/>
                              <w:right w:val="single" w:sz="6" w:space="0" w:color="B0B7BB"/>
                            </w:tcBorders>
                            <w:shd w:val="clear" w:color="auto" w:fill="E7F3FF"/>
                          </w:tcPr>
                          <w:p w:rsidR="00071084" w:rsidRPr="00AF3311" w:rsidRDefault="00071084" w:rsidP="009B41BE">
                            <w:pPr>
                              <w:spacing w:after="0" w:line="240" w:lineRule="auto"/>
                              <w:jc w:val="center"/>
                              <w:rPr>
                                <w:rFonts w:ascii="Tw Cen MT" w:eastAsia="Times New Roman" w:hAnsi="Tw Cen MT" w:cs="Arial"/>
                                <w:b/>
                                <w:bCs/>
                                <w:color w:val="112277"/>
                                <w:sz w:val="20"/>
                                <w:szCs w:val="20"/>
                              </w:rPr>
                            </w:pPr>
                          </w:p>
                        </w:tc>
                      </w:tr>
                      <w:tr w:rsidR="00071084" w:rsidRPr="00AF3311" w:rsidTr="005F4E9B">
                        <w:trPr>
                          <w:tblHeader/>
                          <w:jc w:val="center"/>
                        </w:trPr>
                        <w:tc>
                          <w:tcPr>
                            <w:tcW w:w="1742" w:type="pct"/>
                            <w:gridSpan w:val="2"/>
                            <w:vMerge/>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center"/>
                              <w:rPr>
                                <w:rFonts w:ascii="Tw Cen MT" w:eastAsia="Times New Roman" w:hAnsi="Tw Cen MT" w:cs="Arial"/>
                                <w:b/>
                                <w:bCs/>
                                <w:color w:val="112277"/>
                                <w:sz w:val="20"/>
                                <w:szCs w:val="20"/>
                              </w:rPr>
                            </w:pPr>
                          </w:p>
                        </w:tc>
                        <w:tc>
                          <w:tcPr>
                            <w:tcW w:w="588" w:type="pct"/>
                            <w:tcBorders>
                              <w:top w:val="single" w:sz="2" w:space="0" w:color="B0B7BB"/>
                              <w:left w:val="single" w:sz="2" w:space="0" w:color="B0B7BB"/>
                              <w:bottom w:val="single" w:sz="2"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w:t>
                            </w:r>
                          </w:p>
                        </w:tc>
                        <w:tc>
                          <w:tcPr>
                            <w:tcW w:w="588" w:type="pct"/>
                            <w:tcBorders>
                              <w:top w:val="single" w:sz="2" w:space="0" w:color="B0B7BB"/>
                              <w:left w:val="single" w:sz="2" w:space="0" w:color="B0B7BB"/>
                              <w:bottom w:val="single" w:sz="2"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w:t>
                            </w:r>
                          </w:p>
                        </w:tc>
                        <w:tc>
                          <w:tcPr>
                            <w:tcW w:w="689" w:type="pct"/>
                            <w:tcBorders>
                              <w:top w:val="single" w:sz="2" w:space="0" w:color="B0B7BB"/>
                              <w:left w:val="single" w:sz="2" w:space="0" w:color="B0B7BB"/>
                              <w:bottom w:val="single" w:sz="2" w:space="0" w:color="B0B7BB"/>
                              <w:right w:val="single" w:sz="6" w:space="0" w:color="B0B7BB"/>
                            </w:tcBorders>
                            <w:shd w:val="clear" w:color="auto" w:fill="E7F3FF"/>
                            <w:vAlign w:val="center"/>
                            <w:hideMark/>
                          </w:tcPr>
                          <w:p w:rsidR="00071084" w:rsidRPr="00AF3311" w:rsidRDefault="00071084" w:rsidP="009B41BE">
                            <w:pPr>
                              <w:spacing w:after="0" w:line="240" w:lineRule="auto"/>
                              <w:jc w:val="center"/>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Total</w:t>
                            </w:r>
                          </w:p>
                        </w:tc>
                        <w:tc>
                          <w:tcPr>
                            <w:tcW w:w="1393" w:type="pct"/>
                            <w:vMerge/>
                            <w:tcBorders>
                              <w:left w:val="single" w:sz="2" w:space="0" w:color="B0B7BB"/>
                              <w:bottom w:val="single" w:sz="2" w:space="0" w:color="B0B7BB"/>
                              <w:right w:val="single" w:sz="6" w:space="0" w:color="B0B7BB"/>
                            </w:tcBorders>
                            <w:shd w:val="clear" w:color="auto" w:fill="E7F3FF"/>
                          </w:tcPr>
                          <w:p w:rsidR="00071084" w:rsidRPr="00AF3311" w:rsidRDefault="00071084" w:rsidP="009B41BE">
                            <w:pPr>
                              <w:spacing w:after="0" w:line="240" w:lineRule="auto"/>
                              <w:jc w:val="center"/>
                              <w:rPr>
                                <w:rFonts w:ascii="Tw Cen MT" w:eastAsia="Times New Roman" w:hAnsi="Tw Cen MT" w:cs="Arial"/>
                                <w:b/>
                                <w:bCs/>
                                <w:color w:val="112277"/>
                                <w:sz w:val="20"/>
                                <w:szCs w:val="20"/>
                              </w:rPr>
                            </w:pPr>
                          </w:p>
                        </w:tc>
                      </w:tr>
                      <w:tr w:rsidR="00071084" w:rsidRPr="00AF3311" w:rsidTr="005F4E9B">
                        <w:trPr>
                          <w:tblHeader/>
                          <w:jc w:val="center"/>
                        </w:trPr>
                        <w:tc>
                          <w:tcPr>
                            <w:tcW w:w="529"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1</w:t>
                            </w:r>
                          </w:p>
                        </w:tc>
                        <w:tc>
                          <w:tcPr>
                            <w:tcW w:w="1214"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Hispanic</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49</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16.33</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51</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17.00</w:t>
                            </w:r>
                          </w:p>
                        </w:tc>
                        <w:tc>
                          <w:tcPr>
                            <w:tcW w:w="689"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33.33</w:t>
                            </w:r>
                          </w:p>
                        </w:tc>
                        <w:tc>
                          <w:tcPr>
                            <w:tcW w:w="1393" w:type="pct"/>
                            <w:tcBorders>
                              <w:top w:val="single" w:sz="2" w:space="0" w:color="B0B7BB"/>
                              <w:left w:val="single" w:sz="2" w:space="0" w:color="B0B7BB"/>
                              <w:bottom w:val="single" w:sz="2"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r w:rsidR="00071084" w:rsidRPr="00AF3311" w:rsidTr="005F4E9B">
                        <w:trPr>
                          <w:tblHeader/>
                          <w:jc w:val="center"/>
                        </w:trPr>
                        <w:tc>
                          <w:tcPr>
                            <w:tcW w:w="529"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10</w:t>
                            </w:r>
                          </w:p>
                        </w:tc>
                        <w:tc>
                          <w:tcPr>
                            <w:tcW w:w="1214"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Black</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51</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17.00</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49</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16.33</w:t>
                            </w:r>
                          </w:p>
                        </w:tc>
                        <w:tc>
                          <w:tcPr>
                            <w:tcW w:w="689"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33.33</w:t>
                            </w:r>
                          </w:p>
                        </w:tc>
                        <w:tc>
                          <w:tcPr>
                            <w:tcW w:w="1393" w:type="pct"/>
                            <w:tcBorders>
                              <w:top w:val="single" w:sz="2" w:space="0" w:color="B0B7BB"/>
                              <w:left w:val="single" w:sz="2" w:space="0" w:color="B0B7BB"/>
                              <w:bottom w:val="single" w:sz="2"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r w:rsidR="00071084" w:rsidRPr="00AF3311" w:rsidTr="005F4E9B">
                        <w:trPr>
                          <w:tblHeader/>
                          <w:jc w:val="center"/>
                        </w:trPr>
                        <w:tc>
                          <w:tcPr>
                            <w:tcW w:w="529"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100</w:t>
                            </w:r>
                          </w:p>
                        </w:tc>
                        <w:tc>
                          <w:tcPr>
                            <w:tcW w:w="1214" w:type="pct"/>
                            <w:tcBorders>
                              <w:left w:val="single" w:sz="2"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White</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16.67</w:t>
                            </w:r>
                          </w:p>
                        </w:tc>
                        <w:tc>
                          <w:tcPr>
                            <w:tcW w:w="588"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16.67</w:t>
                            </w:r>
                          </w:p>
                        </w:tc>
                        <w:tc>
                          <w:tcPr>
                            <w:tcW w:w="689" w:type="pct"/>
                            <w:tcBorders>
                              <w:top w:val="single" w:sz="2" w:space="0" w:color="B0B7BB"/>
                              <w:left w:val="single" w:sz="2" w:space="0" w:color="B0B7BB"/>
                              <w:bottom w:val="single" w:sz="2"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33.33</w:t>
                            </w:r>
                          </w:p>
                        </w:tc>
                        <w:tc>
                          <w:tcPr>
                            <w:tcW w:w="1393" w:type="pct"/>
                            <w:tcBorders>
                              <w:top w:val="single" w:sz="2" w:space="0" w:color="B0B7BB"/>
                              <w:left w:val="single" w:sz="2" w:space="0" w:color="B0B7BB"/>
                              <w:bottom w:val="single" w:sz="2"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r w:rsidR="00071084" w:rsidRPr="00AF3311" w:rsidTr="005F4E9B">
                        <w:trPr>
                          <w:tblHeader/>
                          <w:jc w:val="center"/>
                        </w:trPr>
                        <w:tc>
                          <w:tcPr>
                            <w:tcW w:w="1742" w:type="pct"/>
                            <w:gridSpan w:val="2"/>
                            <w:tcBorders>
                              <w:left w:val="single" w:sz="2" w:space="0" w:color="B0B7BB"/>
                              <w:bottom w:val="single" w:sz="6" w:space="0" w:color="B0B7BB"/>
                              <w:right w:val="single" w:sz="6" w:space="0" w:color="B0B7BB"/>
                            </w:tcBorders>
                            <w:shd w:val="clear" w:color="auto" w:fill="E7F3FF"/>
                            <w:vAlign w:val="center"/>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Total</w:t>
                            </w:r>
                          </w:p>
                        </w:tc>
                        <w:tc>
                          <w:tcPr>
                            <w:tcW w:w="588" w:type="pct"/>
                            <w:tcBorders>
                              <w:top w:val="single" w:sz="2" w:space="0" w:color="B0B7BB"/>
                              <w:left w:val="single" w:sz="2" w:space="0" w:color="B0B7BB"/>
                              <w:bottom w:val="single" w:sz="6"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50.00</w:t>
                            </w:r>
                          </w:p>
                        </w:tc>
                        <w:tc>
                          <w:tcPr>
                            <w:tcW w:w="588" w:type="pct"/>
                            <w:tcBorders>
                              <w:top w:val="single" w:sz="2" w:space="0" w:color="B0B7BB"/>
                              <w:left w:val="single" w:sz="2" w:space="0" w:color="B0B7BB"/>
                              <w:bottom w:val="single" w:sz="6"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150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50.00</w:t>
                            </w:r>
                          </w:p>
                        </w:tc>
                        <w:tc>
                          <w:tcPr>
                            <w:tcW w:w="689" w:type="pct"/>
                            <w:tcBorders>
                              <w:top w:val="single" w:sz="2" w:space="0" w:color="B0B7BB"/>
                              <w:left w:val="single" w:sz="2" w:space="0" w:color="B0B7BB"/>
                              <w:bottom w:val="single" w:sz="6" w:space="0" w:color="B0B7BB"/>
                              <w:right w:val="single" w:sz="6" w:space="0" w:color="B0B7BB"/>
                            </w:tcBorders>
                            <w:shd w:val="clear" w:color="auto" w:fill="auto"/>
                            <w:vAlign w:val="center"/>
                          </w:tcPr>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300</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100.00</w:t>
                            </w:r>
                          </w:p>
                        </w:tc>
                        <w:tc>
                          <w:tcPr>
                            <w:tcW w:w="1393" w:type="pct"/>
                            <w:tcBorders>
                              <w:top w:val="single" w:sz="2" w:space="0" w:color="B0B7BB"/>
                              <w:left w:val="single" w:sz="2" w:space="0" w:color="B0B7BB"/>
                              <w:bottom w:val="single" w:sz="6" w:space="0" w:color="B0B7BB"/>
                              <w:right w:val="single" w:sz="6" w:space="0" w:color="B0B7BB"/>
                            </w:tcBorders>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Frequency</w:t>
                            </w:r>
                          </w:p>
                          <w:p w:rsidR="00071084" w:rsidRPr="00AF3311" w:rsidRDefault="00071084" w:rsidP="009B41BE">
                            <w:pPr>
                              <w:spacing w:after="0" w:line="240" w:lineRule="auto"/>
                              <w:jc w:val="right"/>
                              <w:rPr>
                                <w:rFonts w:ascii="Tw Cen MT" w:eastAsia="Times New Roman" w:hAnsi="Tw Cen MT" w:cs="Arial"/>
                                <w:sz w:val="20"/>
                                <w:szCs w:val="20"/>
                              </w:rPr>
                            </w:pPr>
                            <w:r w:rsidRPr="00AF3311">
                              <w:rPr>
                                <w:rFonts w:ascii="Tw Cen MT" w:eastAsia="Times New Roman" w:hAnsi="Tw Cen MT" w:cs="Arial"/>
                                <w:b/>
                                <w:bCs/>
                                <w:color w:val="112277"/>
                                <w:sz w:val="20"/>
                                <w:szCs w:val="20"/>
                              </w:rPr>
                              <w:t>Percent</w:t>
                            </w:r>
                          </w:p>
                        </w:tc>
                      </w:tr>
                    </w:tbl>
                    <w:p w:rsidR="00071084" w:rsidRPr="00AF3311" w:rsidRDefault="00071084" w:rsidP="00F223C6">
                      <w:pPr>
                        <w:spacing w:after="0" w:line="240" w:lineRule="auto"/>
                        <w:jc w:val="center"/>
                        <w:rPr>
                          <w:rFonts w:ascii="Tw Cen MT" w:eastAsia="Times New Roman" w:hAnsi="Tw Cen MT" w:cs="Arial"/>
                          <w:b/>
                          <w:bCs/>
                          <w:color w:val="112277"/>
                          <w:sz w:val="20"/>
                          <w:szCs w:val="20"/>
                        </w:rPr>
                      </w:pPr>
                    </w:p>
                    <w:tbl>
                      <w:tblPr>
                        <w:tblW w:w="5000" w:type="pct"/>
                        <w:jc w:val="center"/>
                        <w:tblBorders>
                          <w:top w:val="single" w:sz="8" w:space="0" w:color="B9B9B9" w:themeColor="background2" w:themeShade="BF"/>
                          <w:left w:val="single" w:sz="8" w:space="0" w:color="B9B9B9" w:themeColor="background2" w:themeShade="BF"/>
                          <w:bottom w:val="single" w:sz="8" w:space="0" w:color="B9B9B9" w:themeColor="background2" w:themeShade="BF"/>
                          <w:right w:val="single" w:sz="8" w:space="0" w:color="B9B9B9" w:themeColor="background2" w:themeShade="BF"/>
                          <w:insideH w:val="single" w:sz="8" w:space="0" w:color="B9B9B9" w:themeColor="background2" w:themeShade="BF"/>
                          <w:insideV w:val="single" w:sz="8" w:space="0" w:color="B9B9B9" w:themeColor="background2" w:themeShade="BF"/>
                        </w:tblBorders>
                        <w:tblCellMar>
                          <w:top w:w="43" w:type="dxa"/>
                          <w:left w:w="43" w:type="dxa"/>
                          <w:bottom w:w="43" w:type="dxa"/>
                          <w:right w:w="43" w:type="dxa"/>
                        </w:tblCellMar>
                        <w:tblLook w:val="04A0" w:firstRow="1" w:lastRow="0" w:firstColumn="1" w:lastColumn="0" w:noHBand="0" w:noVBand="1"/>
                      </w:tblPr>
                      <w:tblGrid>
                        <w:gridCol w:w="965"/>
                        <w:gridCol w:w="789"/>
                        <w:gridCol w:w="927"/>
                        <w:gridCol w:w="1067"/>
                        <w:gridCol w:w="1113"/>
                      </w:tblGrid>
                      <w:tr w:rsidR="00071084" w:rsidRPr="00AF3311" w:rsidTr="00527024">
                        <w:trPr>
                          <w:trHeight w:val="144"/>
                          <w:tblHeader/>
                          <w:jc w:val="center"/>
                        </w:trPr>
                        <w:tc>
                          <w:tcPr>
                            <w:tcW w:w="5000"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2060"/>
                            <w:vAlign w:val="center"/>
                          </w:tcPr>
                          <w:p w:rsidR="00071084" w:rsidRPr="00AF3311" w:rsidRDefault="00071084" w:rsidP="005F4E9B">
                            <w:pPr>
                              <w:pStyle w:val="Table"/>
                              <w:rPr>
                                <w:rFonts w:ascii="Tw Cen MT" w:hAnsi="Tw Cen MT"/>
                                <w:sz w:val="20"/>
                                <w:szCs w:val="20"/>
                              </w:rPr>
                            </w:pPr>
                            <w:r w:rsidRPr="00AF3311">
                              <w:rPr>
                                <w:rFonts w:ascii="Tw Cen MT" w:hAnsi="Tw Cen MT"/>
                                <w:sz w:val="20"/>
                                <w:szCs w:val="20"/>
                              </w:rPr>
                              <w:t>TABLE 3:  THE MEANS PROCEDURE</w:t>
                            </w:r>
                          </w:p>
                        </w:tc>
                      </w:tr>
                      <w:tr w:rsidR="00071084" w:rsidRPr="00AF3311" w:rsidTr="00F04AFD">
                        <w:trPr>
                          <w:trHeight w:val="20"/>
                          <w:tblHeader/>
                          <w:jc w:val="center"/>
                        </w:trPr>
                        <w:tc>
                          <w:tcPr>
                            <w:tcW w:w="992"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Variable</w:t>
                            </w:r>
                          </w:p>
                        </w:tc>
                        <w:tc>
                          <w:tcPr>
                            <w:tcW w:w="812"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Mean</w:t>
                            </w:r>
                          </w:p>
                        </w:tc>
                        <w:tc>
                          <w:tcPr>
                            <w:tcW w:w="954"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Std Dev</w:t>
                            </w:r>
                          </w:p>
                        </w:tc>
                        <w:tc>
                          <w:tcPr>
                            <w:tcW w:w="1097"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Minimum</w:t>
                            </w:r>
                          </w:p>
                        </w:tc>
                        <w:tc>
                          <w:tcPr>
                            <w:tcW w:w="1146" w:type="pct"/>
                            <w:tcBorders>
                              <w:top w:val="single" w:sz="4" w:space="0" w:color="BFBFBF" w:themeColor="background1" w:themeShade="BF"/>
                            </w:tcBorders>
                            <w:shd w:val="clear" w:color="auto" w:fill="E7F3FF"/>
                            <w:vAlign w:val="bottom"/>
                            <w:hideMark/>
                          </w:tcPr>
                          <w:p w:rsidR="00071084" w:rsidRPr="00AF3311" w:rsidRDefault="00071084" w:rsidP="009B41BE">
                            <w:pPr>
                              <w:spacing w:after="0" w:line="240" w:lineRule="auto"/>
                              <w:jc w:val="right"/>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Maximum</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age_mo</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111.59</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6.42</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93.00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137.00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RT</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177.96</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21.32</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130.00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250.00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MT</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181.23</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17.77</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143.00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226.00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VER</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95.14</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16.05</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56.00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148.00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QUAN</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95.14</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15.82</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59.00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147.00</w:t>
                            </w:r>
                          </w:p>
                        </w:tc>
                      </w:tr>
                      <w:tr w:rsidR="00071084" w:rsidRPr="00AF3311" w:rsidTr="005F4E9B">
                        <w:trPr>
                          <w:trHeight w:val="20"/>
                          <w:jc w:val="center"/>
                        </w:trPr>
                        <w:tc>
                          <w:tcPr>
                            <w:tcW w:w="992" w:type="pct"/>
                            <w:shd w:val="clear" w:color="auto" w:fill="E7F3FF"/>
                            <w:vAlign w:val="center"/>
                            <w:hideMark/>
                          </w:tcPr>
                          <w:p w:rsidR="00071084" w:rsidRPr="00AF3311" w:rsidRDefault="00071084" w:rsidP="009B41BE">
                            <w:pPr>
                              <w:spacing w:after="0" w:line="240" w:lineRule="auto"/>
                              <w:rPr>
                                <w:rFonts w:ascii="Tw Cen MT" w:eastAsia="Times New Roman" w:hAnsi="Tw Cen MT" w:cs="Arial"/>
                                <w:b/>
                                <w:bCs/>
                                <w:color w:val="112277"/>
                                <w:sz w:val="20"/>
                                <w:szCs w:val="20"/>
                              </w:rPr>
                            </w:pPr>
                            <w:r w:rsidRPr="00AF3311">
                              <w:rPr>
                                <w:rFonts w:ascii="Tw Cen MT" w:eastAsia="Times New Roman" w:hAnsi="Tw Cen MT" w:cs="Arial"/>
                                <w:b/>
                                <w:bCs/>
                                <w:color w:val="112277"/>
                                <w:sz w:val="20"/>
                                <w:szCs w:val="20"/>
                              </w:rPr>
                              <w:t>NVER</w:t>
                            </w:r>
                          </w:p>
                        </w:tc>
                        <w:tc>
                          <w:tcPr>
                            <w:tcW w:w="812"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96.34</w:t>
                            </w:r>
                          </w:p>
                        </w:tc>
                        <w:tc>
                          <w:tcPr>
                            <w:tcW w:w="954"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16.31</w:t>
                            </w:r>
                          </w:p>
                        </w:tc>
                        <w:tc>
                          <w:tcPr>
                            <w:tcW w:w="1097"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50.00</w:t>
                            </w:r>
                          </w:p>
                        </w:tc>
                        <w:tc>
                          <w:tcPr>
                            <w:tcW w:w="1146" w:type="pct"/>
                            <w:shd w:val="clear" w:color="auto" w:fill="auto"/>
                            <w:vAlign w:val="center"/>
                            <w:hideMark/>
                          </w:tcPr>
                          <w:p w:rsidR="00071084" w:rsidRPr="00AF3311" w:rsidRDefault="00071084" w:rsidP="001D43C3">
                            <w:pPr>
                              <w:spacing w:after="0" w:line="240" w:lineRule="auto"/>
                              <w:jc w:val="right"/>
                              <w:rPr>
                                <w:rFonts w:ascii="Tw Cen MT" w:eastAsia="Times New Roman" w:hAnsi="Tw Cen MT" w:cs="Arial"/>
                                <w:sz w:val="20"/>
                                <w:szCs w:val="20"/>
                              </w:rPr>
                            </w:pPr>
                            <w:r w:rsidRPr="00AF3311">
                              <w:rPr>
                                <w:rFonts w:ascii="Tw Cen MT" w:eastAsia="Times New Roman" w:hAnsi="Tw Cen MT" w:cs="Arial"/>
                                <w:sz w:val="20"/>
                                <w:szCs w:val="20"/>
                              </w:rPr>
                              <w:t>138.00</w:t>
                            </w:r>
                          </w:p>
                        </w:tc>
                      </w:tr>
                    </w:tbl>
                    <w:p w:rsidR="00071084" w:rsidRPr="00AF3311" w:rsidRDefault="00071084" w:rsidP="00F223C6">
                      <w:pPr>
                        <w:pStyle w:val="ListParagraph"/>
                        <w:autoSpaceDE w:val="0"/>
                        <w:autoSpaceDN w:val="0"/>
                        <w:adjustRightInd w:val="0"/>
                        <w:spacing w:after="0"/>
                        <w:rPr>
                          <w:rFonts w:ascii="Tw Cen MT" w:hAnsi="Tw Cen MT" w:cstheme="minorHAnsi"/>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4"/>
                        <w:gridCol w:w="1259"/>
                        <w:gridCol w:w="1390"/>
                        <w:gridCol w:w="636"/>
                        <w:gridCol w:w="702"/>
                      </w:tblGrid>
                      <w:tr w:rsidR="00071084" w:rsidRPr="00AF3311" w:rsidTr="00527024">
                        <w:trPr>
                          <w:trHeight w:val="288"/>
                        </w:trPr>
                        <w:tc>
                          <w:tcPr>
                            <w:tcW w:w="5000" w:type="pct"/>
                            <w:gridSpan w:val="5"/>
                            <w:shd w:val="clear" w:color="auto" w:fill="002060"/>
                            <w:vAlign w:val="center"/>
                          </w:tcPr>
                          <w:p w:rsidR="00071084" w:rsidRPr="00AF3311" w:rsidRDefault="00071084" w:rsidP="005F4E9B">
                            <w:pPr>
                              <w:spacing w:after="0"/>
                              <w:jc w:val="center"/>
                              <w:rPr>
                                <w:rFonts w:ascii="Tw Cen MT" w:hAnsi="Tw Cen MT" w:cs="Arial"/>
                                <w:b/>
                                <w:color w:val="002060"/>
                                <w:sz w:val="20"/>
                                <w:szCs w:val="20"/>
                              </w:rPr>
                            </w:pPr>
                            <w:r w:rsidRPr="00AF3311">
                              <w:rPr>
                                <w:rFonts w:ascii="Tw Cen MT" w:hAnsi="Tw Cen MT" w:cs="Arial"/>
                                <w:b/>
                                <w:color w:val="FFFFFF" w:themeColor="background1"/>
                                <w:sz w:val="20"/>
                                <w:szCs w:val="20"/>
                              </w:rPr>
                              <w:t>TABLE 4:  RESPONSE VARIABLE</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Ordered Value</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MT</w:t>
                            </w:r>
                          </w:p>
                        </w:tc>
                        <w:tc>
                          <w:tcPr>
                            <w:tcW w:w="1393"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z-score</w:t>
                            </w:r>
                          </w:p>
                        </w:tc>
                        <w:tc>
                          <w:tcPr>
                            <w:tcW w:w="637"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Freq</w:t>
                            </w:r>
                          </w:p>
                        </w:tc>
                        <w:tc>
                          <w:tcPr>
                            <w:tcW w:w="701"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Per</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1</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Below Avg</w:t>
                            </w:r>
                          </w:p>
                        </w:tc>
                        <w:tc>
                          <w:tcPr>
                            <w:tcW w:w="139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-3  -0.741</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88</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29.33</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2</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Average</w:t>
                            </w:r>
                          </w:p>
                        </w:tc>
                        <w:tc>
                          <w:tcPr>
                            <w:tcW w:w="1393" w:type="pct"/>
                            <w:vAlign w:val="center"/>
                          </w:tcPr>
                          <w:p w:rsidR="00071084" w:rsidRPr="00AF3311" w:rsidRDefault="00071084" w:rsidP="002041B7">
                            <w:pPr>
                              <w:spacing w:after="0"/>
                              <w:jc w:val="right"/>
                              <w:rPr>
                                <w:rFonts w:ascii="Tw Cen MT" w:hAnsi="Tw Cen MT" w:cs="Arial"/>
                                <w:sz w:val="20"/>
                                <w:szCs w:val="20"/>
                              </w:rPr>
                            </w:pPr>
                            <w:r w:rsidRPr="00AF3311">
                              <w:rPr>
                                <w:rFonts w:ascii="Tw Cen MT" w:hAnsi="Tw Cen MT" w:cs="Arial"/>
                                <w:sz w:val="20"/>
                                <w:szCs w:val="20"/>
                              </w:rPr>
                              <w:t xml:space="preserve">-.74 - .84   </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143</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47.67</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3</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Advanced</w:t>
                            </w:r>
                          </w:p>
                        </w:tc>
                        <w:tc>
                          <w:tcPr>
                            <w:tcW w:w="1393" w:type="pct"/>
                            <w:vAlign w:val="center"/>
                          </w:tcPr>
                          <w:p w:rsidR="00071084" w:rsidRPr="00AF3311" w:rsidRDefault="00071084" w:rsidP="002041B7">
                            <w:pPr>
                              <w:spacing w:after="0"/>
                              <w:jc w:val="right"/>
                              <w:rPr>
                                <w:rFonts w:ascii="Tw Cen MT" w:hAnsi="Tw Cen MT" w:cs="Arial"/>
                                <w:sz w:val="20"/>
                                <w:szCs w:val="20"/>
                              </w:rPr>
                            </w:pPr>
                            <w:r w:rsidRPr="00AF3311">
                              <w:rPr>
                                <w:rFonts w:ascii="Tw Cen MT" w:hAnsi="Tw Cen MT" w:cs="Arial"/>
                                <w:sz w:val="20"/>
                                <w:szCs w:val="20"/>
                              </w:rPr>
                              <w:t>.841 – 1.64</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55</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18.33</w:t>
                            </w:r>
                          </w:p>
                        </w:tc>
                      </w:tr>
                      <w:tr w:rsidR="00071084" w:rsidRPr="00AF3311" w:rsidTr="002041B7">
                        <w:trPr>
                          <w:trHeight w:val="261"/>
                        </w:trPr>
                        <w:tc>
                          <w:tcPr>
                            <w:tcW w:w="1007" w:type="pct"/>
                            <w:shd w:val="clear" w:color="auto" w:fill="E7F6FF"/>
                            <w:vAlign w:val="center"/>
                          </w:tcPr>
                          <w:p w:rsidR="00071084" w:rsidRPr="00AF3311" w:rsidRDefault="00071084" w:rsidP="002041B7">
                            <w:pPr>
                              <w:spacing w:after="0"/>
                              <w:jc w:val="right"/>
                              <w:rPr>
                                <w:rFonts w:ascii="Tw Cen MT" w:hAnsi="Tw Cen MT" w:cs="Arial"/>
                                <w:b/>
                                <w:color w:val="002060"/>
                                <w:sz w:val="20"/>
                                <w:szCs w:val="20"/>
                              </w:rPr>
                            </w:pPr>
                            <w:r w:rsidRPr="00AF3311">
                              <w:rPr>
                                <w:rFonts w:ascii="Tw Cen MT" w:hAnsi="Tw Cen MT" w:cs="Arial"/>
                                <w:b/>
                                <w:color w:val="002060"/>
                                <w:sz w:val="20"/>
                                <w:szCs w:val="20"/>
                              </w:rPr>
                              <w:t>4</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Accelerated</w:t>
                            </w:r>
                          </w:p>
                        </w:tc>
                        <w:tc>
                          <w:tcPr>
                            <w:tcW w:w="139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1.641 - 3</w:t>
                            </w:r>
                          </w:p>
                        </w:tc>
                        <w:tc>
                          <w:tcPr>
                            <w:tcW w:w="63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14</w:t>
                            </w:r>
                          </w:p>
                        </w:tc>
                        <w:tc>
                          <w:tcPr>
                            <w:tcW w:w="70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4.67</w:t>
                            </w:r>
                          </w:p>
                        </w:tc>
                      </w:tr>
                    </w:tbl>
                    <w:p w:rsidR="00071084" w:rsidRPr="00AF3311" w:rsidRDefault="00071084" w:rsidP="003975C6">
                      <w:pPr>
                        <w:autoSpaceDE w:val="0"/>
                        <w:autoSpaceDN w:val="0"/>
                        <w:adjustRightInd w:val="0"/>
                        <w:spacing w:after="0" w:line="240" w:lineRule="auto"/>
                        <w:rPr>
                          <w:rFonts w:ascii="Tw Cen MT" w:hAnsi="Tw Cen MT" w:cs="Times New Roman"/>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8"/>
                        <w:gridCol w:w="1253"/>
                        <w:gridCol w:w="1342"/>
                        <w:gridCol w:w="696"/>
                        <w:gridCol w:w="702"/>
                      </w:tblGrid>
                      <w:tr w:rsidR="00071084" w:rsidRPr="00AF3311" w:rsidTr="00527024">
                        <w:trPr>
                          <w:trHeight w:val="288"/>
                        </w:trPr>
                        <w:tc>
                          <w:tcPr>
                            <w:tcW w:w="1007" w:type="pct"/>
                            <w:shd w:val="clear" w:color="auto" w:fill="002060"/>
                          </w:tcPr>
                          <w:p w:rsidR="00071084" w:rsidRPr="00AF3311" w:rsidRDefault="00071084" w:rsidP="002041B7">
                            <w:pPr>
                              <w:spacing w:after="0"/>
                              <w:jc w:val="center"/>
                              <w:rPr>
                                <w:rFonts w:ascii="Tw Cen MT" w:hAnsi="Tw Cen MT" w:cs="Arial"/>
                                <w:b/>
                                <w:color w:val="FFFFFF" w:themeColor="background1"/>
                                <w:sz w:val="20"/>
                                <w:szCs w:val="20"/>
                              </w:rPr>
                            </w:pPr>
                          </w:p>
                        </w:tc>
                        <w:tc>
                          <w:tcPr>
                            <w:tcW w:w="3993" w:type="pct"/>
                            <w:gridSpan w:val="4"/>
                            <w:shd w:val="clear" w:color="auto" w:fill="002060"/>
                            <w:vAlign w:val="center"/>
                          </w:tcPr>
                          <w:p w:rsidR="00071084" w:rsidRPr="00AF3311" w:rsidRDefault="00071084" w:rsidP="002041B7">
                            <w:pPr>
                              <w:spacing w:after="0"/>
                              <w:jc w:val="center"/>
                              <w:rPr>
                                <w:rFonts w:ascii="Tw Cen MT" w:hAnsi="Tw Cen MT" w:cs="Arial"/>
                                <w:b/>
                                <w:color w:val="002060"/>
                                <w:sz w:val="20"/>
                                <w:szCs w:val="20"/>
                              </w:rPr>
                            </w:pPr>
                            <w:r w:rsidRPr="00AF3311">
                              <w:rPr>
                                <w:rFonts w:ascii="Tw Cen MT" w:hAnsi="Tw Cen MT" w:cs="Arial"/>
                                <w:b/>
                                <w:color w:val="FFFFFF" w:themeColor="background1"/>
                                <w:sz w:val="20"/>
                                <w:szCs w:val="20"/>
                              </w:rPr>
                              <w:t>TABLE 5:  RESPONSE PROFILE</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Ordered Value</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MT</w:t>
                            </w:r>
                          </w:p>
                        </w:tc>
                        <w:tc>
                          <w:tcPr>
                            <w:tcW w:w="1351"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z-score</w:t>
                            </w:r>
                          </w:p>
                        </w:tc>
                        <w:tc>
                          <w:tcPr>
                            <w:tcW w:w="703"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Freq</w:t>
                            </w:r>
                          </w:p>
                        </w:tc>
                        <w:tc>
                          <w:tcPr>
                            <w:tcW w:w="677"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Perc</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1</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Base</w:t>
                            </w:r>
                          </w:p>
                        </w:tc>
                        <w:tc>
                          <w:tcPr>
                            <w:tcW w:w="135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 xml:space="preserve">-3 - 0.84  </w:t>
                            </w:r>
                          </w:p>
                        </w:tc>
                        <w:tc>
                          <w:tcPr>
                            <w:tcW w:w="70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241</w:t>
                            </w:r>
                          </w:p>
                        </w:tc>
                        <w:tc>
                          <w:tcPr>
                            <w:tcW w:w="67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80.33</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2</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Advanced</w:t>
                            </w:r>
                          </w:p>
                        </w:tc>
                        <w:tc>
                          <w:tcPr>
                            <w:tcW w:w="135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 xml:space="preserve">0.841 - 1.64  </w:t>
                            </w:r>
                          </w:p>
                        </w:tc>
                        <w:tc>
                          <w:tcPr>
                            <w:tcW w:w="70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41</w:t>
                            </w:r>
                          </w:p>
                        </w:tc>
                        <w:tc>
                          <w:tcPr>
                            <w:tcW w:w="67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13.67</w:t>
                            </w:r>
                          </w:p>
                        </w:tc>
                      </w:tr>
                      <w:tr w:rsidR="00071084" w:rsidRPr="00AF3311" w:rsidTr="002041B7">
                        <w:trPr>
                          <w:trHeight w:val="268"/>
                        </w:trPr>
                        <w:tc>
                          <w:tcPr>
                            <w:tcW w:w="1007" w:type="pct"/>
                            <w:shd w:val="clear" w:color="auto" w:fill="E7F6FF"/>
                            <w:vAlign w:val="center"/>
                          </w:tcPr>
                          <w:p w:rsidR="00071084" w:rsidRPr="00AF3311" w:rsidRDefault="00071084" w:rsidP="005D19B6">
                            <w:pPr>
                              <w:spacing w:after="0"/>
                              <w:jc w:val="right"/>
                              <w:rPr>
                                <w:rFonts w:ascii="Tw Cen MT" w:hAnsi="Tw Cen MT" w:cs="Arial"/>
                                <w:b/>
                                <w:color w:val="002060"/>
                                <w:sz w:val="20"/>
                                <w:szCs w:val="20"/>
                              </w:rPr>
                            </w:pPr>
                            <w:r w:rsidRPr="00AF3311">
                              <w:rPr>
                                <w:rFonts w:ascii="Tw Cen MT" w:hAnsi="Tw Cen MT" w:cs="Arial"/>
                                <w:b/>
                                <w:color w:val="002060"/>
                                <w:sz w:val="20"/>
                                <w:szCs w:val="20"/>
                              </w:rPr>
                              <w:t>3</w:t>
                            </w:r>
                          </w:p>
                        </w:tc>
                        <w:tc>
                          <w:tcPr>
                            <w:tcW w:w="1262" w:type="pct"/>
                            <w:shd w:val="clear" w:color="auto" w:fill="E7F6FF"/>
                            <w:vAlign w:val="center"/>
                          </w:tcPr>
                          <w:p w:rsidR="00071084" w:rsidRPr="00AF3311" w:rsidRDefault="00071084" w:rsidP="005158EC">
                            <w:pPr>
                              <w:spacing w:after="0"/>
                              <w:jc w:val="right"/>
                              <w:rPr>
                                <w:rFonts w:ascii="Tw Cen MT" w:hAnsi="Tw Cen MT" w:cs="Arial"/>
                                <w:b/>
                                <w:color w:val="002060"/>
                                <w:sz w:val="20"/>
                                <w:szCs w:val="20"/>
                              </w:rPr>
                            </w:pPr>
                            <w:r w:rsidRPr="00AF3311">
                              <w:rPr>
                                <w:rFonts w:ascii="Tw Cen MT" w:hAnsi="Tw Cen MT" w:cs="Arial"/>
                                <w:b/>
                                <w:color w:val="002060"/>
                                <w:sz w:val="20"/>
                                <w:szCs w:val="20"/>
                              </w:rPr>
                              <w:t>Accelerated</w:t>
                            </w:r>
                          </w:p>
                        </w:tc>
                        <w:tc>
                          <w:tcPr>
                            <w:tcW w:w="1351"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 xml:space="preserve">1.641 - 3  </w:t>
                            </w:r>
                          </w:p>
                        </w:tc>
                        <w:tc>
                          <w:tcPr>
                            <w:tcW w:w="703"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18</w:t>
                            </w:r>
                          </w:p>
                        </w:tc>
                        <w:tc>
                          <w:tcPr>
                            <w:tcW w:w="677" w:type="pct"/>
                            <w:vAlign w:val="center"/>
                          </w:tcPr>
                          <w:p w:rsidR="00071084" w:rsidRPr="00AF3311" w:rsidRDefault="00071084" w:rsidP="005158EC">
                            <w:pPr>
                              <w:spacing w:after="0"/>
                              <w:jc w:val="right"/>
                              <w:rPr>
                                <w:rFonts w:ascii="Tw Cen MT" w:hAnsi="Tw Cen MT" w:cs="Arial"/>
                                <w:sz w:val="20"/>
                                <w:szCs w:val="20"/>
                              </w:rPr>
                            </w:pPr>
                            <w:r w:rsidRPr="00AF3311">
                              <w:rPr>
                                <w:rFonts w:ascii="Tw Cen MT" w:hAnsi="Tw Cen MT" w:cs="Arial"/>
                                <w:sz w:val="20"/>
                                <w:szCs w:val="20"/>
                              </w:rPr>
                              <w:t>6.00</w:t>
                            </w:r>
                          </w:p>
                        </w:tc>
                      </w:tr>
                    </w:tbl>
                    <w:p w:rsidR="00071084" w:rsidRPr="00AF3311" w:rsidRDefault="00071084" w:rsidP="003975C6">
                      <w:pPr>
                        <w:autoSpaceDE w:val="0"/>
                        <w:autoSpaceDN w:val="0"/>
                        <w:adjustRightInd w:val="0"/>
                        <w:spacing w:before="100" w:after="100" w:line="240" w:lineRule="auto"/>
                        <w:rPr>
                          <w:rFonts w:ascii="Tw Cen MT" w:hAnsi="Tw Cen MT" w:cs="Times New Roman"/>
                          <w:sz w:val="20"/>
                          <w:szCs w:val="20"/>
                        </w:rPr>
                      </w:pPr>
                    </w:p>
                    <w:p w:rsidR="00071084" w:rsidRPr="00AF3311" w:rsidRDefault="00071084" w:rsidP="001D43C3">
                      <w:pPr>
                        <w:spacing w:after="0" w:line="240" w:lineRule="auto"/>
                        <w:rPr>
                          <w:rFonts w:ascii="Tw Cen MT" w:eastAsia="Times New Roman" w:hAnsi="Tw Cen MT" w:cs="Arial"/>
                          <w:color w:val="000000"/>
                          <w:sz w:val="20"/>
                          <w:szCs w:val="20"/>
                          <w:lang w:bidi="ar-SA"/>
                        </w:rPr>
                      </w:pPr>
                    </w:p>
                    <w:p w:rsidR="00071084" w:rsidRPr="00AF3311" w:rsidRDefault="00071084" w:rsidP="00F223C6">
                      <w:pPr>
                        <w:pStyle w:val="Heading3"/>
                        <w:rPr>
                          <w:rFonts w:ascii="Tw Cen MT" w:hAnsi="Tw Cen MT"/>
                          <w:sz w:val="20"/>
                          <w:szCs w:val="20"/>
                        </w:rPr>
                      </w:pPr>
                    </w:p>
                    <w:p w:rsidR="00071084" w:rsidRPr="00AF3311" w:rsidRDefault="00071084" w:rsidP="00F223C6">
                      <w:pPr>
                        <w:rPr>
                          <w:rFonts w:ascii="Tw Cen MT" w:hAnsi="Tw Cen MT"/>
                          <w:color w:val="FFFFFF" w:themeColor="background1"/>
                          <w:sz w:val="20"/>
                          <w:szCs w:val="20"/>
                        </w:rPr>
                      </w:pPr>
                    </w:p>
                  </w:txbxContent>
                </v:textbox>
                <w10:wrap type="tight" side="right" anchorx="page" anchory="margin"/>
                <w10:anchorlock/>
              </v:rect>
            </w:pict>
          </mc:Fallback>
        </mc:AlternateContent>
      </w:r>
      <w:bookmarkEnd w:id="9"/>
    </w:p>
    <w:p w:rsidR="002962BD" w:rsidRPr="00210813" w:rsidRDefault="002962BD" w:rsidP="002962BD">
      <w:pPr>
        <w:pStyle w:val="Heading3"/>
      </w:pPr>
      <w:bookmarkStart w:id="10" w:name="_Toc384887434"/>
      <w:r>
        <w:t>Model Adequacy</w:t>
      </w:r>
      <w:bookmarkEnd w:id="10"/>
    </w:p>
    <w:p w:rsidR="00210813" w:rsidRDefault="00210813" w:rsidP="002041B7">
      <w:pPr>
        <w:pStyle w:val="Body"/>
      </w:pPr>
      <w:r w:rsidRPr="00721997">
        <w:t>The log likelihood ratio chi-square test with 1</w:t>
      </w:r>
      <w:r w:rsidR="00DC3ACA">
        <w:t>6</w:t>
      </w:r>
      <w:r w:rsidRPr="00721997">
        <w:t xml:space="preserve"> degree of freedom, </w:t>
      </w:r>
      <w:r>
        <w:t>LT</w:t>
      </w:r>
      <w:r w:rsidRPr="00721997">
        <w:t xml:space="preserve"> </w:t>
      </w:r>
      <m:oMath>
        <m:sSup>
          <m:sSupPr>
            <m:ctrlPr>
              <w:rPr>
                <w:rFonts w:ascii="Cambria Math" w:hAnsi="Cambria Math"/>
                <w:i/>
              </w:rPr>
            </m:ctrlPr>
          </m:sSupPr>
          <m:e>
            <m:r>
              <w:rPr>
                <w:rFonts w:ascii="Cambria Math" w:hAnsi="Cambria Math" w:hint="eastAsia"/>
              </w:rPr>
              <m:t>χ</m:t>
            </m:r>
            <m:ctrlPr>
              <w:rPr>
                <w:rFonts w:ascii="Cambria Math" w:hAnsi="Cambria Math" w:hint="eastAsia"/>
                <w:i/>
              </w:rPr>
            </m:ctrlPr>
          </m:e>
          <m:sup>
            <m:r>
              <w:rPr>
                <w:rFonts w:ascii="Cambria Math" w:hAnsi="Cambria Math"/>
              </w:rPr>
              <m:t>2</m:t>
            </m:r>
          </m:sup>
        </m:sSup>
        <m:r>
          <w:rPr>
            <w:rFonts w:ascii="Cambria Math" w:hAnsi="Cambria Math"/>
          </w:rPr>
          <m:t xml:space="preserve">(Low) = </m:t>
        </m:r>
        <m:r>
          <m:rPr>
            <m:sty m:val="p"/>
          </m:rPr>
          <w:rPr>
            <w:rFonts w:ascii="Cambria Math" w:hAnsi="Cambria Math" w:cs="Arial"/>
            <w:color w:val="000000"/>
            <w:sz w:val="20"/>
            <w:szCs w:val="20"/>
            <w:shd w:val="clear" w:color="auto" w:fill="FFFFFF"/>
          </w:rPr>
          <m:t>139.8831</m:t>
        </m:r>
        <m:r>
          <w:rPr>
            <w:rFonts w:ascii="Cambria Math" w:hAnsi="Cambria Math"/>
          </w:rPr>
          <m:t xml:space="preserve">, p = </m:t>
        </m:r>
        <m:r>
          <m:rPr>
            <m:sty m:val="p"/>
          </m:rPr>
          <w:rPr>
            <w:rFonts w:ascii="Cambria Math" w:hAnsi="Cambria Math" w:cs="Arial"/>
            <w:color w:val="000000"/>
            <w:sz w:val="20"/>
            <w:szCs w:val="20"/>
            <w:shd w:val="clear" w:color="auto" w:fill="FFFFFF"/>
          </w:rPr>
          <m:t>&lt;.0001</m:t>
        </m:r>
        <m:r>
          <w:rPr>
            <w:rFonts w:ascii="Cambria Math" w:hAnsi="Cambria Math"/>
          </w:rPr>
          <m:t>,</m:t>
        </m:r>
      </m:oMath>
      <w:r>
        <w:t xml:space="preserve"> suggests that at least one </w:t>
      </w:r>
      <w:r w:rsidRPr="00721997">
        <w:t>logit regression coefficient of the predictor</w:t>
      </w:r>
      <w:r>
        <w:t>s was</w:t>
      </w:r>
      <w:r w:rsidRPr="00721997">
        <w:t xml:space="preserve"> statistically different from 0, so the model with </w:t>
      </w:r>
      <w:r>
        <w:t xml:space="preserve">the </w:t>
      </w:r>
      <w:r w:rsidRPr="00721997">
        <w:t>predictor</w:t>
      </w:r>
      <w:r>
        <w:t>s</w:t>
      </w:r>
      <w:r w:rsidRPr="00721997">
        <w:t xml:space="preserve"> provided a better fit than the null model with no independent variables in predic</w:t>
      </w:r>
      <w:r>
        <w:t xml:space="preserve">ting cumulative probability for Math </w:t>
      </w:r>
      <w:r w:rsidR="00D2300F">
        <w:t>Achievement</w:t>
      </w:r>
      <w:r>
        <w:t>. (Caution is taken because the predictors are continuous).  T</w:t>
      </w:r>
      <w:r w:rsidRPr="00721997">
        <w:t xml:space="preserve">he likelihood ratio </w:t>
      </w:r>
      <m:oMath>
        <m:sSubSup>
          <m:sSubSupPr>
            <m:ctrlPr>
              <w:rPr>
                <w:rFonts w:ascii="Cambria Math" w:hAnsi="Cambria Math"/>
                <w:i/>
              </w:rPr>
            </m:ctrlPr>
          </m:sSubSupPr>
          <m:e>
            <m:r>
              <w:rPr>
                <w:rFonts w:ascii="Cambria Math" w:hAnsi="Cambria Math"/>
              </w:rPr>
              <m:t>r</m:t>
            </m:r>
          </m:e>
          <m:sub>
            <m:r>
              <w:rPr>
                <w:rFonts w:ascii="Cambria Math" w:hAnsi="Cambria Math"/>
              </w:rPr>
              <m:t>l</m:t>
            </m:r>
          </m:sub>
          <m:sup>
            <m:r>
              <w:rPr>
                <w:rFonts w:ascii="Cambria Math" w:hAnsi="Cambria Math"/>
              </w:rPr>
              <m:t>2</m:t>
            </m:r>
          </m:sup>
        </m:sSubSup>
        <m:r>
          <w:rPr>
            <w:rFonts w:ascii="Cambria Math" w:hAnsi="Cambria Math"/>
          </w:rPr>
          <m:t xml:space="preserve"> = </m:t>
        </m:r>
        <m:r>
          <m:rPr>
            <m:sty m:val="p"/>
          </m:rPr>
          <w:rPr>
            <w:rFonts w:ascii="Cambria Math" w:hAnsi="Cambria Math" w:cs="Arial"/>
            <w:color w:val="000000"/>
            <w:sz w:val="20"/>
            <w:szCs w:val="20"/>
            <w:shd w:val="clear" w:color="auto" w:fill="FFFFFF"/>
          </w:rPr>
          <m:t>150.7010</m:t>
        </m:r>
        <m:r>
          <w:rPr>
            <w:rFonts w:ascii="Cambria Math" w:hAnsi="Cambria Math"/>
          </w:rPr>
          <m:t>,</m:t>
        </m:r>
      </m:oMath>
      <w:r w:rsidRPr="00721997">
        <w:t xml:space="preserve"> </w:t>
      </w:r>
      <w:r w:rsidRPr="00EF4A20">
        <w:t>is similar to</w:t>
      </w:r>
      <m:oMath>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oMath>
      <w:r w:rsidRPr="00EF4A20">
        <w:t xml:space="preserve"> suggested that the relationship between the response variable, achievement level in Math, and the predictors, </w:t>
      </w:r>
      <w:r>
        <w:t>Quantitative and Read</w:t>
      </w:r>
      <w:r w:rsidRPr="00EF4A20">
        <w:t xml:space="preserve">ing Scores is strong. Another measure of fit, the Akaike Information Criterion or AIC, is calculated as </w:t>
      </w:r>
      <m:oMath>
        <m:r>
          <m:rPr>
            <m:nor/>
          </m:rPr>
          <w:rPr>
            <w:i/>
          </w:rPr>
          <m:t>AIC</m:t>
        </m:r>
        <m:r>
          <w:rPr>
            <w:rFonts w:ascii="Cambria Math" w:hAnsi="Cambria Math"/>
          </w:rPr>
          <m:t xml:space="preserve"> = -2 </m:t>
        </m:r>
        <m:r>
          <m:rPr>
            <m:nor/>
          </m:rPr>
          <w:rPr>
            <w:i/>
          </w:rPr>
          <m:t>Log</m:t>
        </m:r>
        <m:r>
          <w:rPr>
            <w:rFonts w:ascii="Cambria Math" w:hAnsi="Cambria Math"/>
          </w:rPr>
          <m:t xml:space="preserve"> L + 2((k-1)+s),</m:t>
        </m:r>
      </m:oMath>
      <w:r w:rsidRPr="00EF4A20">
        <w:t xml:space="preserve"> where </w:t>
      </w:r>
      <m:oMath>
        <m:r>
          <w:rPr>
            <w:rFonts w:ascii="Cambria Math" w:hAnsi="Cambria Math"/>
          </w:rPr>
          <m:t xml:space="preserve">k =3 </m:t>
        </m:r>
      </m:oMath>
      <w:r w:rsidRPr="00EF4A20">
        <w:t>is the number of levels of the dependent variable and </w:t>
      </w:r>
      <m:oMath>
        <m:r>
          <w:rPr>
            <w:rFonts w:ascii="Cambria Math" w:hAnsi="Cambria Math"/>
          </w:rPr>
          <m:t>s=2</m:t>
        </m:r>
      </m:oMath>
      <w:r w:rsidRPr="00EF4A20">
        <w:t> is the number of predictors in the model. AIC is used for the comparison of models from different samples or non</w:t>
      </w:r>
      <w:r w:rsidR="00D2300F">
        <w:t>-</w:t>
      </w:r>
      <w:r w:rsidRPr="00EF4A20">
        <w:t>nested models. Ultimately, the model with the smallest AIC </w:t>
      </w:r>
      <w:r>
        <w:t>is typically considered the best.</w:t>
      </w:r>
    </w:p>
    <w:p w:rsidR="002041B7" w:rsidRDefault="002041B7" w:rsidP="002041B7">
      <w:pPr>
        <w:pStyle w:val="Heading2"/>
      </w:pPr>
      <w:bookmarkStart w:id="11" w:name="_Toc384887435"/>
      <w:r>
        <w:t>RESULTS</w:t>
      </w:r>
      <w:bookmarkEnd w:id="11"/>
    </w:p>
    <w:p w:rsidR="002041B7" w:rsidRDefault="002041B7" w:rsidP="00AF3311">
      <w:pPr>
        <w:pStyle w:val="Body"/>
      </w:pPr>
      <w:r w:rsidRPr="00DC3ACA">
        <w:t xml:space="preserve">The score chi-square for testing the proportional odds assumption is </w:t>
      </w:r>
      <w:r w:rsidRPr="00DC3ACA">
        <w:rPr>
          <w:rStyle w:val="BodyChar"/>
        </w:rPr>
        <w:t>3.3491</w:t>
      </w:r>
      <w:r w:rsidRPr="00DC3ACA">
        <w:t>, which is not significant with respect to a</w:t>
      </w:r>
      <w:r w:rsidR="00DC3ACA" w:rsidRPr="00DC3ACA">
        <w:t xml:space="preserve"> chi-square distribution with 2</w:t>
      </w:r>
      <w:r w:rsidR="00DC3ACA">
        <w:t xml:space="preserve"> degrees of freedom </w:t>
      </w:r>
      <w:r w:rsidR="00DC3ACA" w:rsidRPr="00DC3ACA">
        <w:t>(</w:t>
      </w:r>
      <w:r w:rsidR="00DC3ACA" w:rsidRPr="00DC3ACA">
        <w:rPr>
          <w:rStyle w:val="BodyChar"/>
          <w:i/>
          <w:iCs/>
        </w:rPr>
        <w:t>p</w:t>
      </w:r>
      <w:r w:rsidR="00DC3ACA" w:rsidRPr="00DC3ACA">
        <w:rPr>
          <w:rStyle w:val="BodyChar"/>
        </w:rPr>
        <w:t>=0.1874)</w:t>
      </w:r>
      <w:r w:rsidRPr="00DC3ACA">
        <w:t xml:space="preserve">. This indicates that the proportional odds assumption is reasonable. The </w:t>
      </w:r>
      <w:r w:rsidR="00DC3ACA" w:rsidRPr="00DC3ACA">
        <w:t xml:space="preserve">larger </w:t>
      </w:r>
      <w:r w:rsidRPr="00DC3ACA">
        <w:t>value (</w:t>
      </w:r>
      <w:r w:rsidR="00DC3ACA" w:rsidRPr="00DC3ACA">
        <w:t>1.5989</w:t>
      </w:r>
      <w:r w:rsidRPr="00DC3ACA">
        <w:t>) for the parameter estimate for</w:t>
      </w:r>
      <w:r w:rsidRPr="00DC3ACA">
        <w:rPr>
          <w:rStyle w:val="apple-converted-space"/>
        </w:rPr>
        <w:t> </w:t>
      </w:r>
      <w:r w:rsidR="00DC3ACA">
        <w:rPr>
          <w:rStyle w:val="apple-converted-space"/>
        </w:rPr>
        <w:t xml:space="preserve">cogAT </w:t>
      </w:r>
      <w:r w:rsidR="00DC3ACA" w:rsidRPr="00DC3ACA">
        <w:rPr>
          <w:rStyle w:val="variable"/>
        </w:rPr>
        <w:t>Quantitative score indicates</w:t>
      </w:r>
      <w:r w:rsidRPr="00DC3ACA">
        <w:t xml:space="preserve"> a </w:t>
      </w:r>
      <w:r w:rsidR="00DC3ACA" w:rsidRPr="00DC3ACA">
        <w:t>stronger influence on the response as opposed to ITBS Reading Total score parameter estimate (1.2988).</w:t>
      </w:r>
    </w:p>
    <w:p w:rsidR="0024274D" w:rsidRPr="00DC3ACA" w:rsidRDefault="0024274D" w:rsidP="00AF3311">
      <w:pPr>
        <w:pStyle w:val="Body"/>
      </w:pPr>
    </w:p>
    <w:p w:rsidR="00F42A7D" w:rsidRDefault="001A4DBE" w:rsidP="00AF3311">
      <w:pPr>
        <w:pStyle w:val="Body"/>
        <w:rPr>
          <w:rFonts w:ascii="Arial" w:eastAsia="Times New Roman" w:hAnsi="Arial" w:cs="Arial"/>
          <w:sz w:val="20"/>
          <w:szCs w:val="20"/>
          <w:lang w:bidi="ar-SA"/>
        </w:rPr>
      </w:pPr>
      <w:r>
        <w:t xml:space="preserve">ITBS Accelerated math achievement is associated with both cogAT Quantitative scores and ITBS Reading Total score.  </w:t>
      </w:r>
      <w:r w:rsidR="00F42A7D">
        <w:t xml:space="preserve">There is a </w:t>
      </w:r>
      <w:r>
        <w:t>significant</w:t>
      </w:r>
      <w:r w:rsidR="00F42A7D">
        <w:t xml:space="preserve"> association between </w:t>
      </w:r>
      <w:r>
        <w:t xml:space="preserve">ITBS Accelerated math achievement and cogAT Quantitative scores.  When controlling for the confounding effect of the Reading Total score, as the Quantitative score increases by 1 point, the odds </w:t>
      </w:r>
      <w:r w:rsidRPr="00527024">
        <w:t>increase by 4.95 times.  Similarly, for each Reading Total point increased the odds by a multiple of 3.665.</w:t>
      </w:r>
    </w:p>
    <w:p w:rsidR="00AF3311" w:rsidRDefault="00AF3311" w:rsidP="00AF3311">
      <w:pPr>
        <w:pStyle w:val="Body"/>
      </w:pPr>
      <w:r>
        <w:t xml:space="preserve">This relationship is illustrated in the Predicted Cumulative Probabilities plot in Figure 3.  </w:t>
      </w:r>
    </w:p>
    <w:p w:rsidR="0030309E" w:rsidRDefault="00AF3311" w:rsidP="00AF3311">
      <w:pPr>
        <w:pStyle w:val="Body"/>
      </w:pPr>
      <w:r>
        <w:t>The probability of falling into the Base group is extremely</w:t>
      </w:r>
      <w:r w:rsidR="009A26E3">
        <w:t xml:space="preserve"> high. </w:t>
      </w:r>
      <w:r w:rsidR="0030309E">
        <w:t>T</w:t>
      </w:r>
      <w:r>
        <w:t>he probability of falling into the Advanced</w:t>
      </w:r>
      <w:r w:rsidR="0030309E">
        <w:t xml:space="preserve"> group versus the </w:t>
      </w:r>
      <w:r>
        <w:t>Accelerated group increases more rapidly. The Quantitative and Reading score much be much high before the probability of being in the Advanced group is affected.</w:t>
      </w:r>
    </w:p>
    <w:p w:rsidR="00A90390" w:rsidRPr="00527024" w:rsidRDefault="00A90390" w:rsidP="00527024">
      <w:pPr>
        <w:pStyle w:val="Body"/>
        <w:ind w:left="720"/>
        <w:rPr>
          <w:rFonts w:ascii="Cambria Math" w:hAnsi="Cambria Math"/>
          <w:oMath/>
        </w:rPr>
      </w:pPr>
      <m:oMathPara>
        <m:oMathParaPr>
          <m:jc m:val="left"/>
        </m:oMathParaPr>
        <m:oMath>
          <m:r>
            <w:rPr>
              <w:rFonts w:ascii="Cambria Math" w:hAnsi="Cambria Math"/>
            </w:rPr>
            <m:t>logit</m:t>
          </m:r>
          <m:d>
            <m:dPr>
              <m:begChr m:val="["/>
              <m:endChr m:val="]"/>
              <m:ctrlPr>
                <w:rPr>
                  <w:rFonts w:ascii="Cambria Math" w:hAnsi="Cambria Math"/>
                </w:rPr>
              </m:ctrlPr>
            </m:dPr>
            <m:e>
              <m:r>
                <w:rPr>
                  <w:rFonts w:ascii="Cambria Math" w:hAnsi="Cambria Math"/>
                </w:rPr>
                <m:t>P</m:t>
              </m:r>
              <m:d>
                <m:dPr>
                  <m:ctrlPr>
                    <w:rPr>
                      <w:rFonts w:ascii="Cambria Math" w:hAnsi="Cambria Math"/>
                    </w:rPr>
                  </m:ctrlPr>
                </m:dPr>
                <m:e>
                  <m:r>
                    <w:rPr>
                      <w:rFonts w:ascii="Cambria Math" w:hAnsi="Cambria Math"/>
                    </w:rPr>
                    <m:t>y</m:t>
                  </m:r>
                  <m:r>
                    <m:rPr>
                      <m:sty m:val="p"/>
                    </m:rPr>
                    <w:rPr>
                      <w:rFonts w:ascii="Cambria Math" w:hAnsi="Cambria Math"/>
                    </w:rPr>
                    <m:t xml:space="preserve"> ≤ </m:t>
                  </m:r>
                  <m:r>
                    <w:rPr>
                      <w:rFonts w:ascii="Cambria Math" w:hAnsi="Cambria Math"/>
                    </w:rPr>
                    <m:t>j</m:t>
                  </m:r>
                </m:e>
              </m:d>
            </m:e>
          </m:d>
          <m:r>
            <m:rPr>
              <m:sty m:val="p"/>
            </m:rPr>
            <w:rPr>
              <w:rFonts w:ascii="Cambria Math" w:hAnsi="Cambria Math"/>
            </w:rPr>
            <m:t xml:space="preserve">= </m:t>
          </m:r>
          <m:sSub>
            <m:sSubPr>
              <m:ctrlPr>
                <w:rPr>
                  <w:rFonts w:ascii="Cambria Math" w:hAnsi="Cambria Math"/>
                </w:rPr>
              </m:ctrlPr>
            </m:sSubPr>
            <m:e>
              <m:r>
                <w:rPr>
                  <w:rFonts w:ascii="Cambria Math" w:hAnsi="Cambria Math" w:hint="eastAsia"/>
                </w:rPr>
                <m:t>α</m:t>
              </m:r>
            </m:e>
            <m:sub>
              <m:r>
                <w:rPr>
                  <w:rFonts w:ascii="Cambria Math" w:hAnsi="Cambria Math"/>
                </w:rPr>
                <m:t>j</m:t>
              </m:r>
            </m:sub>
          </m:sSub>
          <m:r>
            <m:rPr>
              <m:sty m:val="p"/>
            </m:rPr>
            <w:rPr>
              <w:rFonts w:ascii="Cambria Math" w:hAnsi="Cambria Math"/>
            </w:rPr>
            <m:t xml:space="preserve"> + </m:t>
          </m:r>
          <m:sSub>
            <m:sSubPr>
              <m:ctrlPr>
                <w:rPr>
                  <w:rFonts w:ascii="Cambria Math" w:hAnsi="Cambria Math"/>
                </w:rPr>
              </m:ctrlPr>
            </m:sSubPr>
            <m:e>
              <m:r>
                <w:rPr>
                  <w:rFonts w:ascii="Cambria Math" w:hAnsi="Cambria Math" w:hint="eastAsia"/>
                </w:rPr>
                <m:t>β</m:t>
              </m:r>
            </m:e>
            <m:sub>
              <m:r>
                <m:rPr>
                  <m:sty m:val="p"/>
                </m:rPr>
                <w:rPr>
                  <w:rFonts w:ascii="Cambria Math" w:hAnsi="Cambria Math"/>
                </w:rPr>
                <m:t>1</m:t>
              </m:r>
            </m:sub>
          </m:sSub>
          <m:r>
            <w:rPr>
              <w:rFonts w:ascii="Cambria Math" w:hAnsi="Cambria Math"/>
            </w:rPr>
            <m:t>x</m:t>
          </m:r>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2</m:t>
              </m:r>
            </m:sub>
          </m:sSub>
          <m:r>
            <w:rPr>
              <w:rFonts w:ascii="Cambria Math" w:hAnsi="Cambria Math"/>
            </w:rPr>
            <m:t>x</m:t>
          </m:r>
        </m:oMath>
      </m:oMathPara>
    </w:p>
    <w:p w:rsidR="00A90390" w:rsidRPr="00527024" w:rsidRDefault="00A90390" w:rsidP="00527024">
      <w:pPr>
        <w:pStyle w:val="Body"/>
      </w:pPr>
      <w:r w:rsidRPr="00527024">
        <w:t>has M</w:t>
      </w:r>
      <w:r w:rsidR="00527024" w:rsidRPr="00527024">
        <w:t xml:space="preserve">aximum </w:t>
      </w:r>
      <w:r w:rsidR="009A26E3" w:rsidRPr="00527024">
        <w:t>Likelihood</w:t>
      </w:r>
      <w:r w:rsidR="00527024" w:rsidRPr="00527024">
        <w:t xml:space="preserve"> Estimates</w:t>
      </w:r>
    </w:p>
    <w:p w:rsidR="00A90390" w:rsidRPr="00527024" w:rsidRDefault="00A90390" w:rsidP="00527024">
      <w:pPr>
        <w:pStyle w:val="Body"/>
        <w:ind w:left="720"/>
      </w:pPr>
      <w:r w:rsidRPr="00527024">
        <w:t xml:space="preserve"> </w:t>
      </w:r>
      <m:oMath>
        <m:acc>
          <m:accPr>
            <m:ctrlPr>
              <w:rPr>
                <w:rFonts w:ascii="Cambria Math" w:hAnsi="Cambria Math"/>
              </w:rPr>
            </m:ctrlPr>
          </m:accPr>
          <m:e>
            <m:sSub>
              <m:sSubPr>
                <m:ctrlPr>
                  <w:rPr>
                    <w:rFonts w:ascii="Cambria Math" w:hAnsi="Cambria Math"/>
                  </w:rPr>
                </m:ctrlPr>
              </m:sSubPr>
              <m:e>
                <m:r>
                  <w:rPr>
                    <w:rFonts w:ascii="Cambria Math" w:hAnsi="Cambria Math" w:hint="eastAsia"/>
                  </w:rPr>
                  <m:t>β</m:t>
                </m:r>
                <m:ctrlPr>
                  <w:rPr>
                    <w:rFonts w:ascii="Cambria Math" w:hAnsi="Cambria Math" w:hint="eastAsia"/>
                  </w:rPr>
                </m:ctrlPr>
              </m:e>
              <m:sub>
                <m:r>
                  <m:rPr>
                    <m:sty m:val="p"/>
                  </m:rPr>
                  <w:rPr>
                    <w:rFonts w:ascii="Cambria Math" w:hAnsi="Cambria Math"/>
                  </w:rPr>
                  <m:t>1</m:t>
                </m:r>
              </m:sub>
            </m:sSub>
          </m:e>
        </m:acc>
        <m:r>
          <m:rPr>
            <m:sty m:val="p"/>
          </m:rPr>
          <w:rPr>
            <w:rFonts w:ascii="Cambria Math" w:hAnsi="Cambria Math"/>
          </w:rPr>
          <m:t>= 1.5989 (</m:t>
        </m:r>
        <m:r>
          <w:rPr>
            <w:rFonts w:ascii="Cambria Math" w:hAnsi="Cambria Math"/>
          </w:rPr>
          <m:t>SE</m:t>
        </m:r>
        <m:r>
          <m:rPr>
            <m:sty m:val="p"/>
          </m:rPr>
          <w:rPr>
            <w:rFonts w:ascii="Cambria Math" w:hAnsi="Cambria Math"/>
          </w:rPr>
          <m:t xml:space="preserve"> = 0.2628)</m:t>
        </m:r>
      </m:oMath>
    </w:p>
    <w:p w:rsidR="00A90390" w:rsidRPr="00527024" w:rsidRDefault="00270FA0" w:rsidP="00527024">
      <w:pPr>
        <w:pStyle w:val="Body"/>
        <w:ind w:left="720"/>
      </w:pPr>
      <m:oMathPara>
        <m:oMathParaPr>
          <m:jc m:val="left"/>
        </m:oMathParaPr>
        <m:oMath>
          <m:acc>
            <m:accPr>
              <m:ctrlPr>
                <w:rPr>
                  <w:rFonts w:ascii="Cambria Math" w:hAnsi="Cambria Math"/>
                </w:rPr>
              </m:ctrlPr>
            </m:accPr>
            <m:e>
              <m:sSub>
                <m:sSubPr>
                  <m:ctrlPr>
                    <w:rPr>
                      <w:rFonts w:ascii="Cambria Math" w:hAnsi="Cambria Math"/>
                    </w:rPr>
                  </m:ctrlPr>
                </m:sSubPr>
                <m:e>
                  <m:r>
                    <w:rPr>
                      <w:rFonts w:ascii="Cambria Math" w:hAnsi="Cambria Math" w:hint="eastAsia"/>
                    </w:rPr>
                    <m:t>β</m:t>
                  </m:r>
                  <m:ctrlPr>
                    <w:rPr>
                      <w:rFonts w:ascii="Cambria Math" w:hAnsi="Cambria Math" w:hint="eastAsia"/>
                    </w:rPr>
                  </m:ctrlPr>
                </m:e>
                <m:sub>
                  <m:r>
                    <m:rPr>
                      <m:sty m:val="p"/>
                    </m:rPr>
                    <w:rPr>
                      <w:rFonts w:ascii="Cambria Math" w:hAnsi="Cambria Math"/>
                    </w:rPr>
                    <m:t>2</m:t>
                  </m:r>
                </m:sub>
              </m:sSub>
            </m:e>
          </m:acc>
          <m:r>
            <m:rPr>
              <m:sty m:val="p"/>
            </m:rPr>
            <w:rPr>
              <w:rFonts w:ascii="Cambria Math" w:hAnsi="Cambria Math"/>
            </w:rPr>
            <m:t>= 1.2988 (</m:t>
          </m:r>
          <m:r>
            <w:rPr>
              <w:rFonts w:ascii="Cambria Math" w:hAnsi="Cambria Math"/>
            </w:rPr>
            <m:t>SE</m:t>
          </m:r>
          <m:r>
            <m:rPr>
              <m:sty m:val="p"/>
            </m:rPr>
            <w:rPr>
              <w:rFonts w:ascii="Cambria Math" w:hAnsi="Cambria Math"/>
            </w:rPr>
            <m:t xml:space="preserve"> = 0.2536)</m:t>
          </m:r>
        </m:oMath>
      </m:oMathPara>
    </w:p>
    <w:p w:rsidR="00A90390" w:rsidRPr="00527024" w:rsidRDefault="00F42A7D" w:rsidP="00527024">
      <w:pPr>
        <w:pStyle w:val="Body"/>
      </w:pPr>
      <w:r w:rsidRPr="00527024">
        <w:t xml:space="preserve"> </w:t>
      </w:r>
      <w:r w:rsidR="00527024" w:rsidRPr="00527024">
        <w:t>Therefore, t</w:t>
      </w:r>
      <w:r w:rsidR="00A90390" w:rsidRPr="00527024">
        <w:t>he fitted model is</w:t>
      </w:r>
    </w:p>
    <w:p w:rsidR="00A90390" w:rsidRPr="00527024" w:rsidRDefault="00A90390" w:rsidP="00527024">
      <w:pPr>
        <w:pStyle w:val="Body"/>
      </w:pPr>
      <m:oMathPara>
        <m:oMath>
          <m:r>
            <w:rPr>
              <w:rFonts w:ascii="Cambria Math" w:hAnsi="Cambria Math"/>
            </w:rPr>
            <m:t>logit</m:t>
          </m:r>
          <m:r>
            <m:rPr>
              <m:sty m:val="p"/>
            </m:rPr>
            <w:rPr>
              <w:rFonts w:ascii="Cambria Math" w:hAnsi="Cambria Math"/>
            </w:rPr>
            <m:t>[</m:t>
          </m:r>
          <m:r>
            <w:rPr>
              <w:rFonts w:ascii="Cambria Math" w:hAnsi="Cambria Math"/>
            </w:rPr>
            <m:t>Pr</m:t>
          </m:r>
          <m:r>
            <m:rPr>
              <m:sty m:val="p"/>
            </m:rPr>
            <w:rPr>
              <w:rFonts w:ascii="Cambria Math" w:hAnsi="Cambria Math"/>
            </w:rPr>
            <m:t>(</m:t>
          </m:r>
          <m:r>
            <w:rPr>
              <w:rFonts w:ascii="Cambria Math" w:hAnsi="Cambria Math"/>
            </w:rPr>
            <m:t>MT</m:t>
          </m:r>
          <m:r>
            <m:rPr>
              <m:sty m:val="p"/>
            </m:rPr>
            <w:rPr>
              <w:rFonts w:ascii="Cambria Math" w:hAnsi="Cambria Math"/>
            </w:rPr>
            <m:t>=</m:t>
          </m:r>
          <m:r>
            <w:rPr>
              <w:rFonts w:ascii="Cambria Math" w:hAnsi="Cambria Math"/>
            </w:rPr>
            <m:t>Accelerated)</m:t>
          </m:r>
          <m:r>
            <m:rPr>
              <m:sty m:val="p"/>
            </m:rPr>
            <w:rPr>
              <w:rFonts w:ascii="Cambria Math" w:hAnsi="Cambria Math"/>
            </w:rPr>
            <m:t>] = -5.0700 + 1.5989(</m:t>
          </m:r>
          <m:r>
            <w:rPr>
              <w:rFonts w:ascii="Cambria Math" w:hAnsi="Cambria Math"/>
            </w:rPr>
            <m:t>Quan</m:t>
          </m:r>
          <m:r>
            <m:rPr>
              <m:sty m:val="p"/>
            </m:rPr>
            <w:rPr>
              <w:rFonts w:ascii="Cambria Math" w:hAnsi="Cambria Math"/>
            </w:rPr>
            <m:t>)+ 1.2988(</m:t>
          </m:r>
          <m:r>
            <w:rPr>
              <w:rFonts w:ascii="Cambria Math" w:hAnsi="Cambria Math"/>
            </w:rPr>
            <m:t>RT</m:t>
          </m:r>
          <m:r>
            <m:rPr>
              <m:sty m:val="p"/>
            </m:rPr>
            <w:rPr>
              <w:rFonts w:ascii="Cambria Math" w:hAnsi="Cambria Math"/>
            </w:rPr>
            <m:t>)</m:t>
          </m:r>
        </m:oMath>
      </m:oMathPara>
    </w:p>
    <w:p w:rsidR="00A90390" w:rsidRPr="00527024" w:rsidRDefault="00A90390" w:rsidP="00527024">
      <w:pPr>
        <w:pStyle w:val="Body"/>
      </w:pPr>
      <m:oMathPara>
        <m:oMath>
          <m:r>
            <w:rPr>
              <w:rFonts w:ascii="Cambria Math" w:hAnsi="Cambria Math"/>
            </w:rPr>
            <m:t>logit</m:t>
          </m:r>
          <m:r>
            <m:rPr>
              <m:sty m:val="p"/>
            </m:rPr>
            <w:rPr>
              <w:rFonts w:ascii="Cambria Math" w:hAnsi="Cambria Math"/>
            </w:rPr>
            <m:t>[</m:t>
          </m:r>
          <m:r>
            <w:rPr>
              <w:rFonts w:ascii="Cambria Math" w:hAnsi="Cambria Math"/>
            </w:rPr>
            <m:t>Pr</m:t>
          </m:r>
          <m:r>
            <m:rPr>
              <m:sty m:val="p"/>
            </m:rPr>
            <w:rPr>
              <w:rFonts w:ascii="Cambria Math" w:hAnsi="Cambria Math"/>
            </w:rPr>
            <m:t>(</m:t>
          </m:r>
          <m:r>
            <w:rPr>
              <w:rFonts w:ascii="Cambria Math" w:hAnsi="Cambria Math"/>
            </w:rPr>
            <m:t>MT</m:t>
          </m:r>
          <m:r>
            <m:rPr>
              <m:sty m:val="p"/>
            </m:rPr>
            <w:rPr>
              <w:rFonts w:ascii="Cambria Math" w:hAnsi="Cambria Math"/>
            </w:rPr>
            <m:t>≥</m:t>
          </m:r>
          <m:r>
            <w:rPr>
              <w:rFonts w:ascii="Cambria Math" w:hAnsi="Cambria Math"/>
            </w:rPr>
            <m:t>Advanced)</m:t>
          </m:r>
          <m:r>
            <m:rPr>
              <m:sty m:val="p"/>
            </m:rPr>
            <w:rPr>
              <w:rFonts w:ascii="Cambria Math" w:hAnsi="Cambria Math"/>
            </w:rPr>
            <m:t>] = -2.8024+ 1.5989(</m:t>
          </m:r>
          <m:r>
            <w:rPr>
              <w:rFonts w:ascii="Cambria Math" w:hAnsi="Cambria Math"/>
            </w:rPr>
            <m:t>Quan</m:t>
          </m:r>
          <m:r>
            <m:rPr>
              <m:sty m:val="p"/>
            </m:rPr>
            <w:rPr>
              <w:rFonts w:ascii="Cambria Math" w:hAnsi="Cambria Math"/>
            </w:rPr>
            <m:t>)+ 1.2988(</m:t>
          </m:r>
          <m:r>
            <w:rPr>
              <w:rFonts w:ascii="Cambria Math" w:hAnsi="Cambria Math"/>
            </w:rPr>
            <m:t>RT</m:t>
          </m:r>
          <m:r>
            <m:rPr>
              <m:sty m:val="p"/>
            </m:rPr>
            <w:rPr>
              <w:rFonts w:ascii="Cambria Math" w:hAnsi="Cambria Math"/>
            </w:rPr>
            <m:t>)</m:t>
          </m:r>
        </m:oMath>
      </m:oMathPara>
    </w:p>
    <w:p w:rsidR="00A90390" w:rsidRPr="00527024" w:rsidRDefault="00A90390" w:rsidP="00527024">
      <w:pPr>
        <w:pStyle w:val="Body"/>
      </w:pPr>
      <w:r w:rsidRPr="00527024">
        <w:t xml:space="preserve">Both cumulative logits </w:t>
      </w:r>
      <w:r w:rsidR="009A26E3">
        <w:t>increase</w:t>
      </w:r>
      <w:r w:rsidRPr="00527024">
        <w:t xml:space="preserve"> as the explanatory effects increase.  </w:t>
      </w:r>
    </w:p>
    <w:p w:rsidR="009F4B7F" w:rsidRDefault="003C5454" w:rsidP="009A26E3">
      <w:pPr>
        <w:pStyle w:val="Heading2"/>
      </w:pPr>
      <w:bookmarkStart w:id="12" w:name="_Toc384887436"/>
      <w:r>
        <w:rPr>
          <w:caps w:val="0"/>
        </w:rPr>
        <w:t>DISCUSSION</w:t>
      </w:r>
      <w:bookmarkEnd w:id="12"/>
    </w:p>
    <w:p w:rsidR="009A26E3" w:rsidRDefault="009A26E3" w:rsidP="009A26E3">
      <w:pPr>
        <w:pStyle w:val="Body"/>
        <w:rPr>
          <w:rFonts w:eastAsia="Palatino Linotype"/>
        </w:rPr>
      </w:pPr>
      <w:r>
        <w:rPr>
          <w:rFonts w:eastAsia="Palatino Linotype"/>
        </w:rPr>
        <w:t>Overall, the results</w:t>
      </w:r>
      <w:r>
        <w:rPr>
          <w:rFonts w:eastAsia="Palatino Linotype"/>
          <w:spacing w:val="-7"/>
        </w:rPr>
        <w:t xml:space="preserve"> </w:t>
      </w:r>
      <w:r>
        <w:rPr>
          <w:rFonts w:eastAsia="Palatino Linotype"/>
        </w:rPr>
        <w:t>indicate</w:t>
      </w:r>
      <w:r>
        <w:rPr>
          <w:rFonts w:eastAsia="Palatino Linotype"/>
          <w:spacing w:val="-8"/>
        </w:rPr>
        <w:t xml:space="preserve"> </w:t>
      </w:r>
      <w:r>
        <w:rPr>
          <w:rFonts w:eastAsia="Palatino Linotype"/>
        </w:rPr>
        <w:t>the</w:t>
      </w:r>
      <w:r>
        <w:rPr>
          <w:rFonts w:eastAsia="Palatino Linotype"/>
          <w:spacing w:val="1"/>
        </w:rPr>
        <w:t xml:space="preserve"> </w:t>
      </w:r>
      <w:r>
        <w:rPr>
          <w:rFonts w:eastAsia="Palatino Linotype"/>
        </w:rPr>
        <w:t>CogAT</w:t>
      </w:r>
      <w:r w:rsidR="00B75BE4">
        <w:rPr>
          <w:rFonts w:eastAsia="Palatino Linotype"/>
        </w:rPr>
        <w:t xml:space="preserve"> Quantitative score and ITBS Reading Total are</w:t>
      </w:r>
      <w:r>
        <w:rPr>
          <w:rFonts w:eastAsia="Palatino Linotype"/>
          <w:spacing w:val="-2"/>
        </w:rPr>
        <w:t xml:space="preserve"> </w:t>
      </w:r>
      <w:r>
        <w:rPr>
          <w:rFonts w:eastAsia="Palatino Linotype"/>
        </w:rPr>
        <w:t>significantly</w:t>
      </w:r>
      <w:r>
        <w:rPr>
          <w:rFonts w:eastAsia="Palatino Linotype"/>
          <w:spacing w:val="1"/>
        </w:rPr>
        <w:t xml:space="preserve"> </w:t>
      </w:r>
      <w:r>
        <w:rPr>
          <w:rFonts w:eastAsia="Palatino Linotype"/>
        </w:rPr>
        <w:t xml:space="preserve">related to </w:t>
      </w:r>
      <w:r w:rsidR="00B75BE4">
        <w:rPr>
          <w:rFonts w:eastAsia="Palatino Linotype"/>
          <w:spacing w:val="1"/>
        </w:rPr>
        <w:t xml:space="preserve">ITBS </w:t>
      </w:r>
      <w:r>
        <w:rPr>
          <w:rFonts w:eastAsia="Palatino Linotype"/>
        </w:rPr>
        <w:t>Math achievement</w:t>
      </w:r>
      <w:r>
        <w:rPr>
          <w:rFonts w:eastAsia="Palatino Linotype"/>
          <w:spacing w:val="-13"/>
        </w:rPr>
        <w:t xml:space="preserve"> </w:t>
      </w:r>
      <w:r>
        <w:rPr>
          <w:rFonts w:eastAsia="Palatino Linotype"/>
        </w:rPr>
        <w:t>tests, which</w:t>
      </w:r>
      <w:r>
        <w:rPr>
          <w:rFonts w:eastAsia="Palatino Linotype"/>
          <w:spacing w:val="-7"/>
        </w:rPr>
        <w:t xml:space="preserve"> </w:t>
      </w:r>
      <w:r>
        <w:rPr>
          <w:rFonts w:eastAsia="Palatino Linotype"/>
        </w:rPr>
        <w:t>indicates</w:t>
      </w:r>
      <w:r>
        <w:rPr>
          <w:rFonts w:eastAsia="Palatino Linotype"/>
          <w:spacing w:val="-9"/>
        </w:rPr>
        <w:t xml:space="preserve"> </w:t>
      </w:r>
      <w:r>
        <w:rPr>
          <w:rFonts w:eastAsia="Palatino Linotype"/>
        </w:rPr>
        <w:t>cognitive a</w:t>
      </w:r>
      <w:r>
        <w:rPr>
          <w:rFonts w:eastAsia="Palatino Linotype"/>
          <w:spacing w:val="2"/>
        </w:rPr>
        <w:t>b</w:t>
      </w:r>
      <w:r>
        <w:rPr>
          <w:rFonts w:eastAsia="Palatino Linotype"/>
        </w:rPr>
        <w:t>ility, and can</w:t>
      </w:r>
      <w:r>
        <w:rPr>
          <w:rFonts w:eastAsia="Palatino Linotype"/>
          <w:spacing w:val="-4"/>
        </w:rPr>
        <w:t xml:space="preserve"> </w:t>
      </w:r>
      <w:r>
        <w:rPr>
          <w:rFonts w:eastAsia="Palatino Linotype"/>
        </w:rPr>
        <w:t>be us</w:t>
      </w:r>
      <w:r>
        <w:rPr>
          <w:rFonts w:eastAsia="Palatino Linotype"/>
          <w:spacing w:val="-1"/>
        </w:rPr>
        <w:t>e</w:t>
      </w:r>
      <w:r>
        <w:rPr>
          <w:rFonts w:eastAsia="Palatino Linotype"/>
        </w:rPr>
        <w:t>d</w:t>
      </w:r>
      <w:r>
        <w:rPr>
          <w:rFonts w:eastAsia="Palatino Linotype"/>
          <w:spacing w:val="-5"/>
        </w:rPr>
        <w:t xml:space="preserve"> </w:t>
      </w:r>
      <w:r>
        <w:rPr>
          <w:rFonts w:eastAsia="Palatino Linotype"/>
        </w:rPr>
        <w:t>to predi</w:t>
      </w:r>
      <w:r>
        <w:rPr>
          <w:rFonts w:eastAsia="Palatino Linotype"/>
          <w:spacing w:val="2"/>
        </w:rPr>
        <w:t>c</w:t>
      </w:r>
      <w:r>
        <w:rPr>
          <w:rFonts w:eastAsia="Palatino Linotype"/>
        </w:rPr>
        <w:t>t</w:t>
      </w:r>
      <w:r>
        <w:rPr>
          <w:rFonts w:eastAsia="Palatino Linotype"/>
          <w:spacing w:val="-7"/>
        </w:rPr>
        <w:t xml:space="preserve"> </w:t>
      </w:r>
      <w:r>
        <w:rPr>
          <w:rFonts w:eastAsia="Palatino Linotype"/>
        </w:rPr>
        <w:t>future academic</w:t>
      </w:r>
      <w:r>
        <w:rPr>
          <w:rFonts w:eastAsia="Palatino Linotype"/>
          <w:spacing w:val="-10"/>
        </w:rPr>
        <w:t xml:space="preserve"> </w:t>
      </w:r>
      <w:r>
        <w:rPr>
          <w:rFonts w:eastAsia="Palatino Linotype"/>
        </w:rPr>
        <w:t>achievement,</w:t>
      </w:r>
      <w:r>
        <w:rPr>
          <w:rFonts w:eastAsia="Palatino Linotype"/>
          <w:spacing w:val="-14"/>
        </w:rPr>
        <w:t xml:space="preserve"> </w:t>
      </w:r>
      <w:r>
        <w:rPr>
          <w:rFonts w:eastAsia="Palatino Linotype"/>
        </w:rPr>
        <w:t xml:space="preserve">while supporting </w:t>
      </w:r>
      <w:r>
        <w:rPr>
          <w:rFonts w:eastAsia="Palatino Linotype"/>
          <w:spacing w:val="1"/>
        </w:rPr>
        <w:t>t</w:t>
      </w:r>
      <w:r>
        <w:rPr>
          <w:rFonts w:eastAsia="Palatino Linotype"/>
          <w:spacing w:val="-1"/>
        </w:rPr>
        <w:t>h</w:t>
      </w:r>
      <w:r>
        <w:rPr>
          <w:rFonts w:eastAsia="Palatino Linotype"/>
        </w:rPr>
        <w:t>e importance of</w:t>
      </w:r>
      <w:r>
        <w:rPr>
          <w:rFonts w:eastAsia="Palatino Linotype"/>
          <w:spacing w:val="-2"/>
        </w:rPr>
        <w:t xml:space="preserve"> </w:t>
      </w:r>
      <w:r>
        <w:rPr>
          <w:rFonts w:eastAsia="Palatino Linotype"/>
        </w:rPr>
        <w:t>making data</w:t>
      </w:r>
      <w:r>
        <w:rPr>
          <w:rFonts w:ascii="Cambria Math" w:eastAsia="Palatino Linotype" w:hAnsi="Cambria Math" w:cs="Cambria Math"/>
        </w:rPr>
        <w:t>‐</w:t>
      </w:r>
      <w:r>
        <w:rPr>
          <w:rFonts w:eastAsia="Palatino Linotype"/>
        </w:rPr>
        <w:t>driven</w:t>
      </w:r>
      <w:r>
        <w:rPr>
          <w:rFonts w:eastAsia="Palatino Linotype"/>
          <w:spacing w:val="-8"/>
        </w:rPr>
        <w:t xml:space="preserve"> </w:t>
      </w:r>
      <w:r>
        <w:rPr>
          <w:rFonts w:eastAsia="Palatino Linotype"/>
        </w:rPr>
        <w:t>decisions.</w:t>
      </w:r>
    </w:p>
    <w:p w:rsidR="009F4B7F" w:rsidRDefault="009F4B7F" w:rsidP="009F4B7F"/>
    <w:p w:rsidR="009F4B7F" w:rsidRDefault="00924219" w:rsidP="003C5454">
      <w:pPr>
        <w:pBdr>
          <w:bottom w:val="double" w:sz="4" w:space="1" w:color="auto"/>
        </w:pBdr>
      </w:pPr>
      <w:r>
        <w:rPr>
          <w:noProof/>
          <w:lang w:bidi="ar-SA"/>
        </w:rPr>
        <mc:AlternateContent>
          <mc:Choice Requires="wps">
            <w:drawing>
              <wp:anchor distT="91440" distB="91440" distL="114300" distR="0" simplePos="0" relativeHeight="251667456" behindDoc="1" locked="1" layoutInCell="0" allowOverlap="1" wp14:anchorId="397FC728" wp14:editId="760815F5">
                <wp:simplePos x="0" y="0"/>
                <wp:positionH relativeFrom="page">
                  <wp:posOffset>249555</wp:posOffset>
                </wp:positionH>
                <wp:positionV relativeFrom="margin">
                  <wp:posOffset>-443865</wp:posOffset>
                </wp:positionV>
                <wp:extent cx="3684905" cy="9514840"/>
                <wp:effectExtent l="0" t="0" r="0" b="0"/>
                <wp:wrapTight wrapText="right">
                  <wp:wrapPolygon edited="0">
                    <wp:start x="0" y="0"/>
                    <wp:lineTo x="0" y="21537"/>
                    <wp:lineTo x="21440" y="21537"/>
                    <wp:lineTo x="21440" y="0"/>
                    <wp:lineTo x="0" y="0"/>
                  </wp:wrapPolygon>
                </wp:wrapTight>
                <wp:docPr id="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4905" cy="9514840"/>
                        </a:xfrm>
                        <a:prstGeom prst="rect">
                          <a:avLst/>
                        </a:prstGeom>
                        <a:ln>
                          <a:noFill/>
                        </a:ln>
                        <a:extLst/>
                      </wps:spPr>
                      <wps:style>
                        <a:lnRef idx="2">
                          <a:schemeClr val="accent2"/>
                        </a:lnRef>
                        <a:fillRef idx="1">
                          <a:schemeClr val="lt1"/>
                        </a:fillRef>
                        <a:effectRef idx="0">
                          <a:schemeClr val="accent2"/>
                        </a:effectRef>
                        <a:fontRef idx="minor">
                          <a:schemeClr val="dk1"/>
                        </a:fontRef>
                      </wps:style>
                      <wps:txbx>
                        <w:txbxContent>
                          <w:p w:rsidR="00071084" w:rsidRPr="009A26E3" w:rsidRDefault="00071084" w:rsidP="00527024">
                            <w:pPr>
                              <w:pStyle w:val="Caption"/>
                              <w:rPr>
                                <w:rFonts w:ascii="Tw Cen MT" w:hAnsi="Tw Cen MT"/>
                                <w:sz w:val="20"/>
                                <w:szCs w:val="20"/>
                              </w:rPr>
                            </w:pPr>
                            <w:r w:rsidRPr="009A26E3">
                              <w:rPr>
                                <w:rFonts w:ascii="Tw Cen MT" w:hAnsi="Tw Cen MT"/>
                                <w:sz w:val="20"/>
                                <w:szCs w:val="20"/>
                              </w:rPr>
                              <w:t>FIGURE 3</w:t>
                            </w:r>
                          </w:p>
                          <w:tbl>
                            <w:tblPr>
                              <w:tblW w:w="5000" w:type="pct"/>
                              <w:tblBorders>
                                <w:top w:val="single" w:sz="6" w:space="0" w:color="C1C1C1"/>
                                <w:left w:val="single" w:sz="6" w:space="0" w:color="C1C1C1"/>
                                <w:bottom w:val="single" w:sz="2" w:space="0" w:color="C1C1C1"/>
                                <w:right w:val="single" w:sz="2" w:space="0" w:color="C1C1C1"/>
                              </w:tblBorders>
                              <w:shd w:val="clear" w:color="auto" w:fill="FAFBFE"/>
                              <w:tblLayout w:type="fixed"/>
                              <w:tblCellMar>
                                <w:top w:w="43" w:type="dxa"/>
                                <w:left w:w="43" w:type="dxa"/>
                                <w:bottom w:w="43" w:type="dxa"/>
                                <w:right w:w="43" w:type="dxa"/>
                              </w:tblCellMar>
                              <w:tblLook w:val="04A0" w:firstRow="1" w:lastRow="0" w:firstColumn="1" w:lastColumn="0" w:noHBand="0" w:noVBand="1"/>
                              <w:tblDescription w:val="Procedure Logistic: Fit Statistics"/>
                            </w:tblPr>
                            <w:tblGrid>
                              <w:gridCol w:w="1366"/>
                              <w:gridCol w:w="1511"/>
                              <w:gridCol w:w="2143"/>
                            </w:tblGrid>
                            <w:tr w:rsidR="00071084" w:rsidRPr="009A26E3" w:rsidTr="00527024">
                              <w:trPr>
                                <w:trHeight w:val="144"/>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002060"/>
                                  <w:vAlign w:val="bottom"/>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FFFFFF" w:themeColor="background1"/>
                                      <w:sz w:val="20"/>
                                      <w:szCs w:val="20"/>
                                      <w:lang w:bidi="ar-SA"/>
                                    </w:rPr>
                                    <w:t>Table 1: Model Fit Statistics</w:t>
                                  </w:r>
                                </w:p>
                              </w:tc>
                            </w:tr>
                            <w:tr w:rsidR="00071084" w:rsidRPr="009A26E3" w:rsidTr="00AF63A4">
                              <w:trPr>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MT = Age_Mo QUAN RT</w:t>
                                  </w:r>
                                </w:p>
                              </w:tc>
                            </w:tr>
                            <w:tr w:rsidR="00071084" w:rsidRPr="009A26E3" w:rsidTr="00AF63A4">
                              <w:trPr>
                                <w:tblHeader/>
                              </w:trPr>
                              <w:tc>
                                <w:tcPr>
                                  <w:tcW w:w="1361"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Criterion</w:t>
                                  </w:r>
                                </w:p>
                              </w:tc>
                              <w:tc>
                                <w:tcPr>
                                  <w:tcW w:w="1505"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w:t>
                                  </w:r>
                                  <w:r w:rsidRPr="009A26E3">
                                    <w:rPr>
                                      <w:rFonts w:ascii="Tw Cen MT" w:eastAsia="Times New Roman" w:hAnsi="Tw Cen MT" w:cs="Arial"/>
                                      <w:b/>
                                      <w:bCs/>
                                      <w:color w:val="112277"/>
                                      <w:sz w:val="20"/>
                                      <w:szCs w:val="20"/>
                                      <w:lang w:bidi="ar-SA"/>
                                    </w:rPr>
                                    <w:br/>
                                    <w:t>Only</w:t>
                                  </w:r>
                                </w:p>
                              </w:tc>
                              <w:tc>
                                <w:tcPr>
                                  <w:tcW w:w="2133"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 and</w:t>
                                  </w:r>
                                  <w:r w:rsidRPr="009A26E3">
                                    <w:rPr>
                                      <w:rFonts w:ascii="Tw Cen MT" w:eastAsia="Times New Roman" w:hAnsi="Tw Cen MT" w:cs="Arial"/>
                                      <w:b/>
                                      <w:bCs/>
                                      <w:color w:val="112277"/>
                                      <w:sz w:val="20"/>
                                      <w:szCs w:val="20"/>
                                      <w:lang w:bidi="ar-SA"/>
                                    </w:rPr>
                                    <w:br/>
                                    <w:t>Covariates</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AIC</w:t>
                                  </w:r>
                                </w:p>
                              </w:tc>
                              <w:tc>
                                <w:tcPr>
                                  <w:tcW w:w="150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374.031</w:t>
                                  </w:r>
                                </w:p>
                              </w:tc>
                              <w:tc>
                                <w:tcPr>
                                  <w:tcW w:w="2133"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227.173</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SC</w:t>
                                  </w:r>
                                </w:p>
                              </w:tc>
                              <w:tc>
                                <w:tcPr>
                                  <w:tcW w:w="150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381.439</w:t>
                                  </w:r>
                                </w:p>
                              </w:tc>
                              <w:tc>
                                <w:tcPr>
                                  <w:tcW w:w="2133"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245.692</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-2 Log L</w:t>
                                  </w:r>
                                </w:p>
                              </w:tc>
                              <w:tc>
                                <w:tcPr>
                                  <w:tcW w:w="150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370.031</w:t>
                                  </w:r>
                                </w:p>
                              </w:tc>
                              <w:tc>
                                <w:tcPr>
                                  <w:tcW w:w="2133"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217.173</w:t>
                                  </w:r>
                                </w:p>
                              </w:tc>
                            </w:tr>
                          </w:tbl>
                          <w:p w:rsidR="00071084" w:rsidRPr="009A26E3" w:rsidRDefault="00071084" w:rsidP="00924219">
                            <w:pPr>
                              <w:spacing w:after="0"/>
                              <w:rPr>
                                <w:rFonts w:ascii="Tw Cen MT" w:hAnsi="Tw Cen MT"/>
                                <w:sz w:val="20"/>
                                <w:szCs w:val="20"/>
                              </w:rPr>
                            </w:pPr>
                          </w:p>
                          <w:tbl>
                            <w:tblPr>
                              <w:tblW w:w="5000" w:type="pct"/>
                              <w:tblBorders>
                                <w:top w:val="single" w:sz="6" w:space="0" w:color="C1C1C1"/>
                                <w:left w:val="single" w:sz="6" w:space="0" w:color="C1C1C1"/>
                                <w:bottom w:val="single" w:sz="2" w:space="0" w:color="C1C1C1"/>
                                <w:right w:val="single" w:sz="2" w:space="0" w:color="C1C1C1"/>
                              </w:tblBorders>
                              <w:shd w:val="clear" w:color="auto" w:fill="FAFBFE"/>
                              <w:tblLayout w:type="fixed"/>
                              <w:tblCellMar>
                                <w:top w:w="43" w:type="dxa"/>
                                <w:left w:w="43" w:type="dxa"/>
                                <w:bottom w:w="43" w:type="dxa"/>
                                <w:right w:w="43" w:type="dxa"/>
                              </w:tblCellMar>
                              <w:tblLook w:val="04A0" w:firstRow="1" w:lastRow="0" w:firstColumn="1" w:lastColumn="0" w:noHBand="0" w:noVBand="1"/>
                              <w:tblDescription w:val="Procedure Logistic: Fit Statistics"/>
                            </w:tblPr>
                            <w:tblGrid>
                              <w:gridCol w:w="1367"/>
                              <w:gridCol w:w="1560"/>
                              <w:gridCol w:w="2093"/>
                            </w:tblGrid>
                            <w:tr w:rsidR="00071084" w:rsidRPr="009A26E3" w:rsidTr="00AF63A4">
                              <w:trPr>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002060"/>
                                  <w:vAlign w:val="bottom"/>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FFFFFF" w:themeColor="background1"/>
                                      <w:sz w:val="20"/>
                                      <w:szCs w:val="20"/>
                                      <w:lang w:bidi="ar-SA"/>
                                    </w:rPr>
                                    <w:t>Table 2: Model Fit Statistics</w:t>
                                  </w:r>
                                </w:p>
                              </w:tc>
                            </w:tr>
                            <w:tr w:rsidR="00071084" w:rsidRPr="009A26E3" w:rsidTr="00AF63A4">
                              <w:trPr>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MT = QUAN RT</w:t>
                                  </w:r>
                                </w:p>
                              </w:tc>
                            </w:tr>
                            <w:tr w:rsidR="00071084" w:rsidRPr="009A26E3" w:rsidTr="00AF63A4">
                              <w:trPr>
                                <w:trHeight w:val="487"/>
                                <w:tblHeader/>
                              </w:trPr>
                              <w:tc>
                                <w:tcPr>
                                  <w:tcW w:w="1361"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Criterion</w:t>
                                  </w:r>
                                </w:p>
                              </w:tc>
                              <w:tc>
                                <w:tcPr>
                                  <w:tcW w:w="1554"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w:t>
                                  </w:r>
                                  <w:r w:rsidRPr="009A26E3">
                                    <w:rPr>
                                      <w:rFonts w:ascii="Tw Cen MT" w:eastAsia="Times New Roman" w:hAnsi="Tw Cen MT" w:cs="Arial"/>
                                      <w:b/>
                                      <w:bCs/>
                                      <w:color w:val="112277"/>
                                      <w:sz w:val="20"/>
                                      <w:szCs w:val="20"/>
                                      <w:lang w:bidi="ar-SA"/>
                                    </w:rPr>
                                    <w:br/>
                                    <w:t>Only</w:t>
                                  </w:r>
                                </w:p>
                              </w:tc>
                              <w:tc>
                                <w:tcPr>
                                  <w:tcW w:w="2085"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 and</w:t>
                                  </w:r>
                                  <w:r w:rsidRPr="009A26E3">
                                    <w:rPr>
                                      <w:rFonts w:ascii="Tw Cen MT" w:eastAsia="Times New Roman" w:hAnsi="Tw Cen MT" w:cs="Arial"/>
                                      <w:b/>
                                      <w:bCs/>
                                      <w:color w:val="112277"/>
                                      <w:sz w:val="20"/>
                                      <w:szCs w:val="20"/>
                                      <w:lang w:bidi="ar-SA"/>
                                    </w:rPr>
                                    <w:br/>
                                    <w:t>Covariates</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AIC</w:t>
                                  </w:r>
                                </w:p>
                              </w:tc>
                              <w:tc>
                                <w:tcPr>
                                  <w:tcW w:w="1554"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374.031</w:t>
                                  </w:r>
                                </w:p>
                              </w:tc>
                              <w:tc>
                                <w:tcPr>
                                  <w:tcW w:w="208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227.330</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SC</w:t>
                                  </w:r>
                                </w:p>
                              </w:tc>
                              <w:tc>
                                <w:tcPr>
                                  <w:tcW w:w="1554"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381.439</w:t>
                                  </w:r>
                                </w:p>
                              </w:tc>
                              <w:tc>
                                <w:tcPr>
                                  <w:tcW w:w="208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242.145</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-2 Log L</w:t>
                                  </w:r>
                                </w:p>
                              </w:tc>
                              <w:tc>
                                <w:tcPr>
                                  <w:tcW w:w="1554"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370.031</w:t>
                                  </w:r>
                                </w:p>
                              </w:tc>
                              <w:tc>
                                <w:tcPr>
                                  <w:tcW w:w="208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219.330</w:t>
                                  </w:r>
                                </w:p>
                              </w:tc>
                            </w:tr>
                          </w:tbl>
                          <w:p w:rsidR="00071084" w:rsidRPr="009A26E3" w:rsidRDefault="00071084" w:rsidP="00924219">
                            <w:pPr>
                              <w:pStyle w:val="ListParagraph"/>
                              <w:autoSpaceDE w:val="0"/>
                              <w:autoSpaceDN w:val="0"/>
                              <w:adjustRightInd w:val="0"/>
                              <w:spacing w:after="0"/>
                              <w:rPr>
                                <w:rFonts w:ascii="Tw Cen MT" w:hAnsi="Tw Cen MT" w:cstheme="minorHAnsi"/>
                                <w:sz w:val="20"/>
                                <w:szCs w:val="20"/>
                              </w:rPr>
                            </w:pPr>
                          </w:p>
                          <w:tbl>
                            <w:tblPr>
                              <w:tblW w:w="5000" w:type="pct"/>
                              <w:tblBorders>
                                <w:top w:val="single" w:sz="6" w:space="0" w:color="C1C1C1"/>
                                <w:left w:val="single" w:sz="6" w:space="0" w:color="C1C1C1"/>
                                <w:bottom w:val="single" w:sz="2" w:space="0" w:color="C1C1C1"/>
                                <w:right w:val="single" w:sz="2" w:space="0" w:color="C1C1C1"/>
                              </w:tblBorders>
                              <w:shd w:val="clear" w:color="auto" w:fill="FAFBFE"/>
                              <w:tblLayout w:type="fixed"/>
                              <w:tblCellMar>
                                <w:top w:w="43" w:type="dxa"/>
                                <w:left w:w="43" w:type="dxa"/>
                                <w:bottom w:w="43" w:type="dxa"/>
                                <w:right w:w="43" w:type="dxa"/>
                              </w:tblCellMar>
                              <w:tblLook w:val="04A0" w:firstRow="1" w:lastRow="0" w:firstColumn="1" w:lastColumn="0" w:noHBand="0" w:noVBand="1"/>
                              <w:tblDescription w:val="Procedure Logistic: 95% Clodds=Wald"/>
                            </w:tblPr>
                            <w:tblGrid>
                              <w:gridCol w:w="764"/>
                              <w:gridCol w:w="822"/>
                              <w:gridCol w:w="1086"/>
                              <w:gridCol w:w="1211"/>
                              <w:gridCol w:w="1137"/>
                            </w:tblGrid>
                            <w:tr w:rsidR="00071084" w:rsidRPr="009A26E3" w:rsidTr="00527024">
                              <w:trPr>
                                <w:trHeight w:val="144"/>
                                <w:tblHeader/>
                              </w:trPr>
                              <w:tc>
                                <w:tcPr>
                                  <w:tcW w:w="5000" w:type="pct"/>
                                  <w:gridSpan w:val="5"/>
                                  <w:tcBorders>
                                    <w:top w:val="single" w:sz="2" w:space="0" w:color="B0B7BB"/>
                                    <w:left w:val="single" w:sz="2" w:space="0" w:color="B0B7BB"/>
                                    <w:bottom w:val="single" w:sz="6" w:space="0" w:color="B0B7BB"/>
                                    <w:right w:val="single" w:sz="6" w:space="0" w:color="B0B7BB"/>
                                  </w:tcBorders>
                                  <w:shd w:val="clear" w:color="auto" w:fill="002060"/>
                                  <w:vAlign w:val="bottom"/>
                                </w:tcPr>
                                <w:p w:rsidR="00071084" w:rsidRPr="009A26E3" w:rsidRDefault="00071084" w:rsidP="00071084">
                                  <w:pPr>
                                    <w:spacing w:after="0" w:line="240" w:lineRule="auto"/>
                                    <w:jc w:val="center"/>
                                    <w:rPr>
                                      <w:rFonts w:ascii="Tw Cen MT" w:eastAsia="Times New Roman" w:hAnsi="Tw Cen MT" w:cs="Arial"/>
                                      <w:b/>
                                      <w:bCs/>
                                      <w:color w:val="FFFFFF" w:themeColor="background1"/>
                                      <w:sz w:val="20"/>
                                      <w:szCs w:val="20"/>
                                      <w:lang w:bidi="ar-SA"/>
                                    </w:rPr>
                                  </w:pPr>
                                  <w:r w:rsidRPr="009A26E3">
                                    <w:rPr>
                                      <w:rFonts w:ascii="Tw Cen MT" w:eastAsia="Times New Roman" w:hAnsi="Tw Cen MT" w:cs="Arial"/>
                                      <w:b/>
                                      <w:bCs/>
                                      <w:color w:val="FFFFFF" w:themeColor="background1"/>
                                      <w:sz w:val="20"/>
                                      <w:szCs w:val="20"/>
                                      <w:lang w:bidi="ar-SA"/>
                                    </w:rPr>
                                    <w:t>Table 3:  Odds Ratio Estimates</w:t>
                                  </w:r>
                                </w:p>
                              </w:tc>
                            </w:tr>
                            <w:tr w:rsidR="00071084" w:rsidRPr="00F42A7D" w:rsidTr="00527024">
                              <w:trPr>
                                <w:tblHeader/>
                              </w:trPr>
                              <w:tc>
                                <w:tcPr>
                                  <w:tcW w:w="5000" w:type="pct"/>
                                  <w:gridSpan w:val="5"/>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527024">
                                  <w:pPr>
                                    <w:spacing w:after="0" w:line="240" w:lineRule="auto"/>
                                    <w:jc w:val="center"/>
                                    <w:rPr>
                                      <w:rFonts w:ascii="Tw Cen MT" w:eastAsia="Times New Roman" w:hAnsi="Tw Cen MT" w:cs="Arial"/>
                                      <w:b/>
                                      <w:bCs/>
                                      <w:color w:val="112277"/>
                                      <w:spacing w:val="-4"/>
                                      <w:sz w:val="20"/>
                                      <w:szCs w:val="20"/>
                                      <w:lang w:bidi="ar-SA"/>
                                    </w:rPr>
                                  </w:pPr>
                                  <w:r w:rsidRPr="00F42A7D">
                                    <w:rPr>
                                      <w:rFonts w:ascii="Tw Cen MT" w:eastAsia="Times New Roman" w:hAnsi="Tw Cen MT" w:cs="Arial"/>
                                      <w:b/>
                                      <w:bCs/>
                                      <w:color w:val="112277"/>
                                      <w:spacing w:val="-4"/>
                                      <w:sz w:val="20"/>
                                      <w:szCs w:val="20"/>
                                      <w:lang w:bidi="ar-SA"/>
                                    </w:rPr>
                                    <w:t>Odds Ratio Estimates and Wald Confidence</w:t>
                                  </w:r>
                                  <w:r w:rsidRPr="009A26E3">
                                    <w:rPr>
                                      <w:rFonts w:ascii="Tw Cen MT" w:eastAsia="Times New Roman" w:hAnsi="Tw Cen MT" w:cs="Arial"/>
                                      <w:b/>
                                      <w:bCs/>
                                      <w:color w:val="112277"/>
                                      <w:spacing w:val="-4"/>
                                      <w:sz w:val="20"/>
                                      <w:szCs w:val="20"/>
                                      <w:lang w:bidi="ar-SA"/>
                                    </w:rPr>
                                    <w:t xml:space="preserve"> </w:t>
                                  </w:r>
                                  <w:r w:rsidRPr="00F42A7D">
                                    <w:rPr>
                                      <w:rFonts w:ascii="Tw Cen MT" w:eastAsia="Times New Roman" w:hAnsi="Tw Cen MT" w:cs="Arial"/>
                                      <w:b/>
                                      <w:bCs/>
                                      <w:color w:val="112277"/>
                                      <w:spacing w:val="-4"/>
                                      <w:sz w:val="20"/>
                                      <w:szCs w:val="20"/>
                                      <w:lang w:bidi="ar-SA"/>
                                    </w:rPr>
                                    <w:t>In</w:t>
                                  </w:r>
                                  <w:r w:rsidRPr="009A26E3">
                                    <w:rPr>
                                      <w:rFonts w:ascii="Tw Cen MT" w:eastAsia="Times New Roman" w:hAnsi="Tw Cen MT" w:cs="Arial"/>
                                      <w:b/>
                                      <w:bCs/>
                                      <w:color w:val="112277"/>
                                      <w:spacing w:val="-4"/>
                                      <w:sz w:val="20"/>
                                      <w:szCs w:val="20"/>
                                      <w:lang w:bidi="ar-SA"/>
                                    </w:rPr>
                                    <w:t>terval</w:t>
                                  </w:r>
                                </w:p>
                              </w:tc>
                            </w:tr>
                            <w:tr w:rsidR="00071084" w:rsidRPr="009A26E3" w:rsidTr="00527024">
                              <w:trPr>
                                <w:tblHeader/>
                              </w:trPr>
                              <w:tc>
                                <w:tcPr>
                                  <w:tcW w:w="761"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Effect</w:t>
                                  </w:r>
                                </w:p>
                              </w:tc>
                              <w:tc>
                                <w:tcPr>
                                  <w:tcW w:w="819"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jc w:val="right"/>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Unit</w:t>
                                  </w:r>
                                </w:p>
                              </w:tc>
                              <w:tc>
                                <w:tcPr>
                                  <w:tcW w:w="1082"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jc w:val="right"/>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Estimate</w:t>
                                  </w:r>
                                </w:p>
                              </w:tc>
                              <w:tc>
                                <w:tcPr>
                                  <w:tcW w:w="2338" w:type="pct"/>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jc w:val="center"/>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95% Confidence Limits</w:t>
                                  </w:r>
                                </w:p>
                              </w:tc>
                            </w:tr>
                            <w:tr w:rsidR="00071084" w:rsidRPr="009A26E3" w:rsidTr="00527024">
                              <w:tc>
                                <w:tcPr>
                                  <w:tcW w:w="7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F42A7D" w:rsidRDefault="00071084" w:rsidP="00071084">
                                  <w:pPr>
                                    <w:spacing w:after="0" w:line="240" w:lineRule="auto"/>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Quan</w:t>
                                  </w:r>
                                </w:p>
                              </w:tc>
                              <w:tc>
                                <w:tcPr>
                                  <w:tcW w:w="819"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1.0000</w:t>
                                  </w:r>
                                </w:p>
                              </w:tc>
                              <w:tc>
                                <w:tcPr>
                                  <w:tcW w:w="108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4.947</w:t>
                                  </w:r>
                                </w:p>
                              </w:tc>
                              <w:tc>
                                <w:tcPr>
                                  <w:tcW w:w="1206"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2.956</w:t>
                                  </w:r>
                                </w:p>
                              </w:tc>
                              <w:tc>
                                <w:tcPr>
                                  <w:tcW w:w="113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8.281</w:t>
                                  </w:r>
                                </w:p>
                              </w:tc>
                            </w:tr>
                            <w:tr w:rsidR="00071084" w:rsidRPr="009A26E3" w:rsidTr="00527024">
                              <w:tc>
                                <w:tcPr>
                                  <w:tcW w:w="7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F42A7D" w:rsidRDefault="00071084" w:rsidP="00071084">
                                  <w:pPr>
                                    <w:spacing w:after="0" w:line="240" w:lineRule="auto"/>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RT</w:t>
                                  </w:r>
                                </w:p>
                              </w:tc>
                              <w:tc>
                                <w:tcPr>
                                  <w:tcW w:w="819"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1.0000</w:t>
                                  </w:r>
                                </w:p>
                              </w:tc>
                              <w:tc>
                                <w:tcPr>
                                  <w:tcW w:w="108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3.665</w:t>
                                  </w:r>
                                </w:p>
                              </w:tc>
                              <w:tc>
                                <w:tcPr>
                                  <w:tcW w:w="1206"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2.230</w:t>
                                  </w:r>
                                </w:p>
                              </w:tc>
                              <w:tc>
                                <w:tcPr>
                                  <w:tcW w:w="113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6.024</w:t>
                                  </w:r>
                                </w:p>
                              </w:tc>
                            </w:tr>
                          </w:tbl>
                          <w:p w:rsidR="00071084" w:rsidRPr="009A26E3" w:rsidRDefault="00071084" w:rsidP="00924219">
                            <w:pPr>
                              <w:spacing w:after="0" w:line="240" w:lineRule="auto"/>
                              <w:rPr>
                                <w:rFonts w:ascii="Tw Cen MT" w:eastAsia="Times New Roman" w:hAnsi="Tw Cen MT" w:cs="Arial"/>
                                <w:color w:val="000000"/>
                                <w:sz w:val="20"/>
                                <w:szCs w:val="20"/>
                                <w:lang w:bidi="ar-SA"/>
                              </w:rPr>
                            </w:pPr>
                          </w:p>
                          <w:p w:rsidR="00071084" w:rsidRPr="009A26E3" w:rsidRDefault="00071084" w:rsidP="00AF63A4">
                            <w:pPr>
                              <w:rPr>
                                <w:rFonts w:ascii="Tw Cen MT" w:hAnsi="Tw Cen MT"/>
                                <w:sz w:val="20"/>
                                <w:szCs w:val="20"/>
                              </w:rPr>
                            </w:pPr>
                            <w:r w:rsidRPr="009A26E3">
                              <w:rPr>
                                <w:rFonts w:ascii="Tw Cen MT" w:hAnsi="Tw Cen MT"/>
                                <w:noProof/>
                                <w:sz w:val="20"/>
                                <w:szCs w:val="20"/>
                                <w:lang w:bidi="ar-SA"/>
                              </w:rPr>
                              <w:drawing>
                                <wp:inline distT="0" distB="0" distL="0" distR="0" wp14:anchorId="0DB83CAB" wp14:editId="6FFC1687">
                                  <wp:extent cx="3234906" cy="2591498"/>
                                  <wp:effectExtent l="19050" t="19050" r="22860" b="18415"/>
                                  <wp:docPr id="13" name="Picture 13" descr="Plot of Predicted Cumulative Probabilities for MT by Quan, sliced by MT, at R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t of Predicted Cumulative Probabilities for MT by Quan, sliced by MT, at RT=-0."/>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33763" cy="2590583"/>
                                          </a:xfrm>
                                          <a:prstGeom prst="rect">
                                            <a:avLst/>
                                          </a:prstGeom>
                                          <a:noFill/>
                                          <a:ln w="6350">
                                            <a:solidFill>
                                              <a:schemeClr val="accent1"/>
                                            </a:solidFill>
                                          </a:ln>
                                        </pic:spPr>
                                      </pic:pic>
                                    </a:graphicData>
                                  </a:graphic>
                                </wp:inline>
                              </w:drawing>
                            </w:r>
                          </w:p>
                          <w:tbl>
                            <w:tblPr>
                              <w:tblW w:w="5000" w:type="pct"/>
                              <w:tblCellSpacing w:w="0" w:type="dxa"/>
                              <w:tblBorders>
                                <w:top w:val="single" w:sz="6" w:space="0" w:color="C1C1C1"/>
                                <w:left w:val="single" w:sz="6" w:space="0" w:color="C1C1C1"/>
                                <w:bottom w:val="single" w:sz="2" w:space="0" w:color="C1C1C1"/>
                                <w:right w:val="single" w:sz="2" w:space="0" w:color="C1C1C1"/>
                              </w:tblBorders>
                              <w:shd w:val="clear" w:color="auto" w:fill="FAFBFE"/>
                              <w:tblCellMar>
                                <w:top w:w="75" w:type="dxa"/>
                                <w:left w:w="75" w:type="dxa"/>
                                <w:bottom w:w="75" w:type="dxa"/>
                                <w:right w:w="75" w:type="dxa"/>
                              </w:tblCellMar>
                              <w:tblLook w:val="04A0" w:firstRow="1" w:lastRow="0" w:firstColumn="1" w:lastColumn="0" w:noHBand="0" w:noVBand="1"/>
                              <w:tblDescription w:val="Procedure Logistic: 95% Clparm=Wald"/>
                            </w:tblPr>
                            <w:tblGrid>
                              <w:gridCol w:w="1017"/>
                              <w:gridCol w:w="1136"/>
                              <w:gridCol w:w="873"/>
                              <w:gridCol w:w="1039"/>
                              <w:gridCol w:w="1039"/>
                            </w:tblGrid>
                            <w:tr w:rsidR="00071084" w:rsidRPr="009A26E3" w:rsidTr="00527024">
                              <w:trPr>
                                <w:tblHeader/>
                                <w:tblCellSpacing w:w="0" w:type="dxa"/>
                              </w:trPr>
                              <w:tc>
                                <w:tcPr>
                                  <w:tcW w:w="5000" w:type="pct"/>
                                  <w:gridSpan w:val="5"/>
                                  <w:tcBorders>
                                    <w:top w:val="single" w:sz="2" w:space="0" w:color="B0B7BB"/>
                                    <w:left w:val="single" w:sz="2" w:space="0" w:color="B0B7BB"/>
                                    <w:bottom w:val="single" w:sz="6" w:space="0" w:color="B0B7BB"/>
                                    <w:right w:val="single" w:sz="6" w:space="0" w:color="B0B7BB"/>
                                  </w:tcBorders>
                                  <w:shd w:val="clear" w:color="auto" w:fill="002060"/>
                                  <w:vAlign w:val="bottom"/>
                                  <w:hideMark/>
                                </w:tcPr>
                                <w:p w:rsidR="00071084" w:rsidRPr="00527024" w:rsidRDefault="00071084" w:rsidP="00527024">
                                  <w:pPr>
                                    <w:spacing w:after="0" w:line="240" w:lineRule="auto"/>
                                    <w:jc w:val="center"/>
                                    <w:rPr>
                                      <w:rFonts w:ascii="Tw Cen MT" w:hAnsi="Tw Cen MT"/>
                                      <w:b/>
                                      <w:bCs/>
                                      <w:color w:val="112277"/>
                                      <w:sz w:val="20"/>
                                      <w:szCs w:val="20"/>
                                      <w:lang w:bidi="ar-SA"/>
                                    </w:rPr>
                                  </w:pPr>
                                  <w:r w:rsidRPr="009A26E3">
                                    <w:rPr>
                                      <w:rFonts w:ascii="Tw Cen MT" w:hAnsi="Tw Cen MT"/>
                                      <w:b/>
                                      <w:bCs/>
                                      <w:color w:val="FFFFFF" w:themeColor="background1"/>
                                      <w:sz w:val="20"/>
                                      <w:szCs w:val="20"/>
                                      <w:lang w:bidi="ar-SA"/>
                                    </w:rPr>
                                    <w:t xml:space="preserve">Table 4: Parameter Estimates </w:t>
                                  </w:r>
                                  <w:r w:rsidRPr="00F42A7D">
                                    <w:rPr>
                                      <w:rFonts w:ascii="Tw Cen MT" w:eastAsia="Times New Roman" w:hAnsi="Tw Cen MT" w:cs="Arial"/>
                                      <w:b/>
                                      <w:bCs/>
                                      <w:color w:val="FFFFFF" w:themeColor="background1"/>
                                      <w:spacing w:val="-4"/>
                                      <w:sz w:val="20"/>
                                      <w:szCs w:val="20"/>
                                      <w:lang w:bidi="ar-SA"/>
                                    </w:rPr>
                                    <w:t>and Wald Confidence</w:t>
                                  </w:r>
                                  <w:r w:rsidRPr="009A26E3">
                                    <w:rPr>
                                      <w:rFonts w:ascii="Tw Cen MT" w:eastAsia="Times New Roman" w:hAnsi="Tw Cen MT" w:cs="Arial"/>
                                      <w:b/>
                                      <w:bCs/>
                                      <w:color w:val="FFFFFF" w:themeColor="background1"/>
                                      <w:spacing w:val="-4"/>
                                      <w:sz w:val="20"/>
                                      <w:szCs w:val="20"/>
                                      <w:lang w:bidi="ar-SA"/>
                                    </w:rPr>
                                    <w:t xml:space="preserve"> </w:t>
                                  </w:r>
                                  <w:r w:rsidRPr="00F42A7D">
                                    <w:rPr>
                                      <w:rFonts w:ascii="Tw Cen MT" w:eastAsia="Times New Roman" w:hAnsi="Tw Cen MT" w:cs="Arial"/>
                                      <w:b/>
                                      <w:bCs/>
                                      <w:color w:val="FFFFFF" w:themeColor="background1"/>
                                      <w:spacing w:val="-4"/>
                                      <w:sz w:val="20"/>
                                      <w:szCs w:val="20"/>
                                      <w:lang w:bidi="ar-SA"/>
                                    </w:rPr>
                                    <w:t>In</w:t>
                                  </w:r>
                                  <w:r w:rsidRPr="009A26E3">
                                    <w:rPr>
                                      <w:rFonts w:ascii="Tw Cen MT" w:eastAsia="Times New Roman" w:hAnsi="Tw Cen MT" w:cs="Arial"/>
                                      <w:b/>
                                      <w:bCs/>
                                      <w:color w:val="FFFFFF" w:themeColor="background1"/>
                                      <w:spacing w:val="-4"/>
                                      <w:sz w:val="20"/>
                                      <w:szCs w:val="20"/>
                                      <w:lang w:bidi="ar-SA"/>
                                    </w:rPr>
                                    <w:t>terval</w:t>
                                  </w:r>
                                </w:p>
                              </w:tc>
                            </w:tr>
                            <w:tr w:rsidR="00071084" w:rsidRPr="009A26E3" w:rsidTr="00527024">
                              <w:trPr>
                                <w:tblHeade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Parameter</w:t>
                                  </w:r>
                                </w:p>
                              </w:tc>
                              <w:tc>
                                <w:tcPr>
                                  <w:tcW w:w="1113"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 </w:t>
                                  </w:r>
                                </w:p>
                              </w:tc>
                              <w:tc>
                                <w:tcPr>
                                  <w:tcW w:w="855"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jc w:val="right"/>
                                    <w:rPr>
                                      <w:rFonts w:ascii="Tw Cen MT" w:hAnsi="Tw Cen MT"/>
                                      <w:b/>
                                      <w:bCs/>
                                      <w:color w:val="112277"/>
                                      <w:sz w:val="20"/>
                                      <w:szCs w:val="20"/>
                                      <w:lang w:bidi="ar-SA"/>
                                    </w:rPr>
                                  </w:pPr>
                                  <w:r w:rsidRPr="00527024">
                                    <w:rPr>
                                      <w:rFonts w:ascii="Tw Cen MT" w:hAnsi="Tw Cen MT"/>
                                      <w:b/>
                                      <w:bCs/>
                                      <w:color w:val="112277"/>
                                      <w:sz w:val="20"/>
                                      <w:szCs w:val="20"/>
                                      <w:lang w:bidi="ar-SA"/>
                                    </w:rPr>
                                    <w:t>Estimate</w:t>
                                  </w:r>
                                </w:p>
                              </w:tc>
                              <w:tc>
                                <w:tcPr>
                                  <w:tcW w:w="2037" w:type="pct"/>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jc w:val="center"/>
                                    <w:rPr>
                                      <w:rFonts w:ascii="Tw Cen MT" w:hAnsi="Tw Cen MT"/>
                                      <w:b/>
                                      <w:bCs/>
                                      <w:color w:val="112277"/>
                                      <w:sz w:val="20"/>
                                      <w:szCs w:val="20"/>
                                      <w:lang w:bidi="ar-SA"/>
                                    </w:rPr>
                                  </w:pPr>
                                  <w:r w:rsidRPr="00527024">
                                    <w:rPr>
                                      <w:rFonts w:ascii="Tw Cen MT" w:hAnsi="Tw Cen MT"/>
                                      <w:b/>
                                      <w:bCs/>
                                      <w:color w:val="112277"/>
                                      <w:sz w:val="20"/>
                                      <w:szCs w:val="20"/>
                                      <w:lang w:bidi="ar-SA"/>
                                    </w:rPr>
                                    <w:t>95% Confidence Limits</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Intercept</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Accelerated</w:t>
                                  </w:r>
                                </w:p>
                              </w:tc>
                              <w:tc>
                                <w:tcPr>
                                  <w:tcW w:w="855"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-5.0700</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-6.0382</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-4.1017</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Intercept</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Advanced</w:t>
                                  </w:r>
                                </w:p>
                              </w:tc>
                              <w:tc>
                                <w:tcPr>
                                  <w:tcW w:w="855"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-2.8024</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-3.4302</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-2.1746</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Quan</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 </w:t>
                                  </w:r>
                                </w:p>
                              </w:tc>
                              <w:tc>
                                <w:tcPr>
                                  <w:tcW w:w="85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1.5989</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1.0837</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2.1140</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RT</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 </w:t>
                                  </w:r>
                                </w:p>
                              </w:tc>
                              <w:tc>
                                <w:tcPr>
                                  <w:tcW w:w="85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1.2988</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0.8018</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1.7958</w:t>
                                  </w:r>
                                </w:p>
                              </w:tc>
                            </w:tr>
                          </w:tbl>
                          <w:p w:rsidR="00071084" w:rsidRPr="009A26E3" w:rsidRDefault="00071084" w:rsidP="00924219">
                            <w:pPr>
                              <w:rPr>
                                <w:rFonts w:ascii="Tw Cen MT" w:hAnsi="Tw Cen MT"/>
                                <w:color w:val="FFFFFF" w:themeColor="background1"/>
                                <w:sz w:val="20"/>
                                <w:szCs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97FC728" id="_x0000_s1027" style="position:absolute;margin-left:19.65pt;margin-top:-34.95pt;width:290.15pt;height:749.2pt;flip:x;z-index:-251649024;visibility:visible;mso-wrap-style:square;mso-width-percent:0;mso-height-percent:0;mso-wrap-distance-left:9pt;mso-wrap-distance-top:7.2pt;mso-wrap-distance-right:0;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" o:allowincell="f" fillcolor="white [3201]" stroked="f" strokeweight="1pt">
                <v:textbox inset="21.6pt,21.6pt,21.6pt,21.6pt">
                  <w:txbxContent>
                    <w:p w:rsidR="00071084" w:rsidRPr="009A26E3" w:rsidRDefault="00071084" w:rsidP="00527024">
                      <w:pPr>
                        <w:pStyle w:val="Caption"/>
                        <w:rPr>
                          <w:rFonts w:ascii="Tw Cen MT" w:hAnsi="Tw Cen MT"/>
                          <w:sz w:val="20"/>
                          <w:szCs w:val="20"/>
                        </w:rPr>
                      </w:pPr>
                      <w:r w:rsidRPr="009A26E3">
                        <w:rPr>
                          <w:rFonts w:ascii="Tw Cen MT" w:hAnsi="Tw Cen MT"/>
                          <w:sz w:val="20"/>
                          <w:szCs w:val="20"/>
                        </w:rPr>
                        <w:t>FIGURE 3</w:t>
                      </w:r>
                    </w:p>
                    <w:tbl>
                      <w:tblPr>
                        <w:tblW w:w="5000" w:type="pct"/>
                        <w:tblBorders>
                          <w:top w:val="single" w:sz="6" w:space="0" w:color="C1C1C1"/>
                          <w:left w:val="single" w:sz="6" w:space="0" w:color="C1C1C1"/>
                          <w:bottom w:val="single" w:sz="2" w:space="0" w:color="C1C1C1"/>
                          <w:right w:val="single" w:sz="2" w:space="0" w:color="C1C1C1"/>
                        </w:tblBorders>
                        <w:shd w:val="clear" w:color="auto" w:fill="FAFBFE"/>
                        <w:tblLayout w:type="fixed"/>
                        <w:tblCellMar>
                          <w:top w:w="43" w:type="dxa"/>
                          <w:left w:w="43" w:type="dxa"/>
                          <w:bottom w:w="43" w:type="dxa"/>
                          <w:right w:w="43" w:type="dxa"/>
                        </w:tblCellMar>
                        <w:tblLook w:val="04A0" w:firstRow="1" w:lastRow="0" w:firstColumn="1" w:lastColumn="0" w:noHBand="0" w:noVBand="1"/>
                        <w:tblDescription w:val="Procedure Logistic: Fit Statistics"/>
                      </w:tblPr>
                      <w:tblGrid>
                        <w:gridCol w:w="1366"/>
                        <w:gridCol w:w="1511"/>
                        <w:gridCol w:w="2143"/>
                      </w:tblGrid>
                      <w:tr w:rsidR="00071084" w:rsidRPr="009A26E3" w:rsidTr="00527024">
                        <w:trPr>
                          <w:trHeight w:val="144"/>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002060"/>
                            <w:vAlign w:val="bottom"/>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FFFFFF" w:themeColor="background1"/>
                                <w:sz w:val="20"/>
                                <w:szCs w:val="20"/>
                                <w:lang w:bidi="ar-SA"/>
                              </w:rPr>
                              <w:t>Table 1: Model Fit Statistics</w:t>
                            </w:r>
                          </w:p>
                        </w:tc>
                      </w:tr>
                      <w:tr w:rsidR="00071084" w:rsidRPr="009A26E3" w:rsidTr="00AF63A4">
                        <w:trPr>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MT = Age_Mo QUAN RT</w:t>
                            </w:r>
                          </w:p>
                        </w:tc>
                      </w:tr>
                      <w:tr w:rsidR="00071084" w:rsidRPr="009A26E3" w:rsidTr="00AF63A4">
                        <w:trPr>
                          <w:tblHeader/>
                        </w:trPr>
                        <w:tc>
                          <w:tcPr>
                            <w:tcW w:w="1361"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Criterion</w:t>
                            </w:r>
                          </w:p>
                        </w:tc>
                        <w:tc>
                          <w:tcPr>
                            <w:tcW w:w="1505"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w:t>
                            </w:r>
                            <w:r w:rsidRPr="009A26E3">
                              <w:rPr>
                                <w:rFonts w:ascii="Tw Cen MT" w:eastAsia="Times New Roman" w:hAnsi="Tw Cen MT" w:cs="Arial"/>
                                <w:b/>
                                <w:bCs/>
                                <w:color w:val="112277"/>
                                <w:sz w:val="20"/>
                                <w:szCs w:val="20"/>
                                <w:lang w:bidi="ar-SA"/>
                              </w:rPr>
                              <w:br/>
                              <w:t>Only</w:t>
                            </w:r>
                          </w:p>
                        </w:tc>
                        <w:tc>
                          <w:tcPr>
                            <w:tcW w:w="2133"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 and</w:t>
                            </w:r>
                            <w:r w:rsidRPr="009A26E3">
                              <w:rPr>
                                <w:rFonts w:ascii="Tw Cen MT" w:eastAsia="Times New Roman" w:hAnsi="Tw Cen MT" w:cs="Arial"/>
                                <w:b/>
                                <w:bCs/>
                                <w:color w:val="112277"/>
                                <w:sz w:val="20"/>
                                <w:szCs w:val="20"/>
                                <w:lang w:bidi="ar-SA"/>
                              </w:rPr>
                              <w:br/>
                              <w:t>Covariates</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AIC</w:t>
                            </w:r>
                          </w:p>
                        </w:tc>
                        <w:tc>
                          <w:tcPr>
                            <w:tcW w:w="150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374.031</w:t>
                            </w:r>
                          </w:p>
                        </w:tc>
                        <w:tc>
                          <w:tcPr>
                            <w:tcW w:w="2133"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227.173</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SC</w:t>
                            </w:r>
                          </w:p>
                        </w:tc>
                        <w:tc>
                          <w:tcPr>
                            <w:tcW w:w="150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381.439</w:t>
                            </w:r>
                          </w:p>
                        </w:tc>
                        <w:tc>
                          <w:tcPr>
                            <w:tcW w:w="2133"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245.692</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-2 Log L</w:t>
                            </w:r>
                          </w:p>
                        </w:tc>
                        <w:tc>
                          <w:tcPr>
                            <w:tcW w:w="150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370.031</w:t>
                            </w:r>
                          </w:p>
                        </w:tc>
                        <w:tc>
                          <w:tcPr>
                            <w:tcW w:w="2133"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217.173</w:t>
                            </w:r>
                          </w:p>
                        </w:tc>
                      </w:tr>
                    </w:tbl>
                    <w:p w:rsidR="00071084" w:rsidRPr="009A26E3" w:rsidRDefault="00071084" w:rsidP="00924219">
                      <w:pPr>
                        <w:spacing w:after="0"/>
                        <w:rPr>
                          <w:rFonts w:ascii="Tw Cen MT" w:hAnsi="Tw Cen MT"/>
                          <w:sz w:val="20"/>
                          <w:szCs w:val="20"/>
                        </w:rPr>
                      </w:pPr>
                    </w:p>
                    <w:tbl>
                      <w:tblPr>
                        <w:tblW w:w="5000" w:type="pct"/>
                        <w:tblBorders>
                          <w:top w:val="single" w:sz="6" w:space="0" w:color="C1C1C1"/>
                          <w:left w:val="single" w:sz="6" w:space="0" w:color="C1C1C1"/>
                          <w:bottom w:val="single" w:sz="2" w:space="0" w:color="C1C1C1"/>
                          <w:right w:val="single" w:sz="2" w:space="0" w:color="C1C1C1"/>
                        </w:tblBorders>
                        <w:shd w:val="clear" w:color="auto" w:fill="FAFBFE"/>
                        <w:tblLayout w:type="fixed"/>
                        <w:tblCellMar>
                          <w:top w:w="43" w:type="dxa"/>
                          <w:left w:w="43" w:type="dxa"/>
                          <w:bottom w:w="43" w:type="dxa"/>
                          <w:right w:w="43" w:type="dxa"/>
                        </w:tblCellMar>
                        <w:tblLook w:val="04A0" w:firstRow="1" w:lastRow="0" w:firstColumn="1" w:lastColumn="0" w:noHBand="0" w:noVBand="1"/>
                        <w:tblDescription w:val="Procedure Logistic: Fit Statistics"/>
                      </w:tblPr>
                      <w:tblGrid>
                        <w:gridCol w:w="1367"/>
                        <w:gridCol w:w="1560"/>
                        <w:gridCol w:w="2093"/>
                      </w:tblGrid>
                      <w:tr w:rsidR="00071084" w:rsidRPr="009A26E3" w:rsidTr="00AF63A4">
                        <w:trPr>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002060"/>
                            <w:vAlign w:val="bottom"/>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FFFFFF" w:themeColor="background1"/>
                                <w:sz w:val="20"/>
                                <w:szCs w:val="20"/>
                                <w:lang w:bidi="ar-SA"/>
                              </w:rPr>
                              <w:t>Table 2: Model Fit Statistics</w:t>
                            </w:r>
                          </w:p>
                        </w:tc>
                      </w:tr>
                      <w:tr w:rsidR="00071084" w:rsidRPr="009A26E3" w:rsidTr="00AF63A4">
                        <w:trPr>
                          <w:tblHeader/>
                        </w:trPr>
                        <w:tc>
                          <w:tcPr>
                            <w:tcW w:w="5000" w:type="pct"/>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center"/>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MT = QUAN RT</w:t>
                            </w:r>
                          </w:p>
                        </w:tc>
                      </w:tr>
                      <w:tr w:rsidR="00071084" w:rsidRPr="009A26E3" w:rsidTr="00AF63A4">
                        <w:trPr>
                          <w:trHeight w:val="487"/>
                          <w:tblHeader/>
                        </w:trPr>
                        <w:tc>
                          <w:tcPr>
                            <w:tcW w:w="1361"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Criterion</w:t>
                            </w:r>
                          </w:p>
                        </w:tc>
                        <w:tc>
                          <w:tcPr>
                            <w:tcW w:w="1554"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w:t>
                            </w:r>
                            <w:r w:rsidRPr="009A26E3">
                              <w:rPr>
                                <w:rFonts w:ascii="Tw Cen MT" w:eastAsia="Times New Roman" w:hAnsi="Tw Cen MT" w:cs="Arial"/>
                                <w:b/>
                                <w:bCs/>
                                <w:color w:val="112277"/>
                                <w:sz w:val="20"/>
                                <w:szCs w:val="20"/>
                                <w:lang w:bidi="ar-SA"/>
                              </w:rPr>
                              <w:br/>
                              <w:t>Only</w:t>
                            </w:r>
                          </w:p>
                        </w:tc>
                        <w:tc>
                          <w:tcPr>
                            <w:tcW w:w="2085"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9A26E3" w:rsidRDefault="00071084" w:rsidP="00AF63A4">
                            <w:pPr>
                              <w:spacing w:after="0" w:line="240" w:lineRule="auto"/>
                              <w:jc w:val="right"/>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Intercept and</w:t>
                            </w:r>
                            <w:r w:rsidRPr="009A26E3">
                              <w:rPr>
                                <w:rFonts w:ascii="Tw Cen MT" w:eastAsia="Times New Roman" w:hAnsi="Tw Cen MT" w:cs="Arial"/>
                                <w:b/>
                                <w:bCs/>
                                <w:color w:val="112277"/>
                                <w:sz w:val="20"/>
                                <w:szCs w:val="20"/>
                                <w:lang w:bidi="ar-SA"/>
                              </w:rPr>
                              <w:br/>
                              <w:t>Covariates</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AIC</w:t>
                            </w:r>
                          </w:p>
                        </w:tc>
                        <w:tc>
                          <w:tcPr>
                            <w:tcW w:w="1554"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374.031</w:t>
                            </w:r>
                          </w:p>
                        </w:tc>
                        <w:tc>
                          <w:tcPr>
                            <w:tcW w:w="208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227.330</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SC</w:t>
                            </w:r>
                          </w:p>
                        </w:tc>
                        <w:tc>
                          <w:tcPr>
                            <w:tcW w:w="1554"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381.439</w:t>
                            </w:r>
                          </w:p>
                        </w:tc>
                        <w:tc>
                          <w:tcPr>
                            <w:tcW w:w="208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242.145</w:t>
                            </w:r>
                          </w:p>
                        </w:tc>
                      </w:tr>
                      <w:tr w:rsidR="00071084" w:rsidRPr="009A26E3" w:rsidTr="00AF63A4">
                        <w:tc>
                          <w:tcPr>
                            <w:tcW w:w="13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9A26E3" w:rsidRDefault="00071084" w:rsidP="00AF63A4">
                            <w:pPr>
                              <w:spacing w:after="0" w:line="240" w:lineRule="auto"/>
                              <w:rPr>
                                <w:rFonts w:ascii="Tw Cen MT" w:eastAsia="Times New Roman" w:hAnsi="Tw Cen MT" w:cs="Arial"/>
                                <w:b/>
                                <w:bCs/>
                                <w:color w:val="112277"/>
                                <w:sz w:val="20"/>
                                <w:szCs w:val="20"/>
                                <w:lang w:bidi="ar-SA"/>
                              </w:rPr>
                            </w:pPr>
                            <w:r w:rsidRPr="009A26E3">
                              <w:rPr>
                                <w:rFonts w:ascii="Tw Cen MT" w:eastAsia="Times New Roman" w:hAnsi="Tw Cen MT" w:cs="Arial"/>
                                <w:b/>
                                <w:bCs/>
                                <w:color w:val="112277"/>
                                <w:sz w:val="20"/>
                                <w:szCs w:val="20"/>
                                <w:lang w:bidi="ar-SA"/>
                              </w:rPr>
                              <w:t>-2 Log L</w:t>
                            </w:r>
                          </w:p>
                        </w:tc>
                        <w:tc>
                          <w:tcPr>
                            <w:tcW w:w="1554"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370.031</w:t>
                            </w:r>
                          </w:p>
                        </w:tc>
                        <w:tc>
                          <w:tcPr>
                            <w:tcW w:w="208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9A26E3" w:rsidRDefault="00071084" w:rsidP="00AF63A4">
                            <w:pPr>
                              <w:spacing w:after="0" w:line="240" w:lineRule="auto"/>
                              <w:jc w:val="right"/>
                              <w:rPr>
                                <w:rFonts w:ascii="Tw Cen MT" w:eastAsia="Times New Roman" w:hAnsi="Tw Cen MT" w:cs="Arial"/>
                                <w:sz w:val="20"/>
                                <w:szCs w:val="20"/>
                                <w:lang w:bidi="ar-SA"/>
                              </w:rPr>
                            </w:pPr>
                            <w:r w:rsidRPr="009A26E3">
                              <w:rPr>
                                <w:rFonts w:ascii="Tw Cen MT" w:eastAsia="Times New Roman" w:hAnsi="Tw Cen MT" w:cs="Arial"/>
                                <w:sz w:val="20"/>
                                <w:szCs w:val="20"/>
                                <w:lang w:bidi="ar-SA"/>
                              </w:rPr>
                              <w:t>219.330</w:t>
                            </w:r>
                          </w:p>
                        </w:tc>
                      </w:tr>
                    </w:tbl>
                    <w:p w:rsidR="00071084" w:rsidRPr="009A26E3" w:rsidRDefault="00071084" w:rsidP="00924219">
                      <w:pPr>
                        <w:pStyle w:val="ListParagraph"/>
                        <w:autoSpaceDE w:val="0"/>
                        <w:autoSpaceDN w:val="0"/>
                        <w:adjustRightInd w:val="0"/>
                        <w:spacing w:after="0"/>
                        <w:rPr>
                          <w:rFonts w:ascii="Tw Cen MT" w:hAnsi="Tw Cen MT" w:cstheme="minorHAnsi"/>
                          <w:sz w:val="20"/>
                          <w:szCs w:val="20"/>
                        </w:rPr>
                      </w:pPr>
                    </w:p>
                    <w:tbl>
                      <w:tblPr>
                        <w:tblW w:w="5000" w:type="pct"/>
                        <w:tblBorders>
                          <w:top w:val="single" w:sz="6" w:space="0" w:color="C1C1C1"/>
                          <w:left w:val="single" w:sz="6" w:space="0" w:color="C1C1C1"/>
                          <w:bottom w:val="single" w:sz="2" w:space="0" w:color="C1C1C1"/>
                          <w:right w:val="single" w:sz="2" w:space="0" w:color="C1C1C1"/>
                        </w:tblBorders>
                        <w:shd w:val="clear" w:color="auto" w:fill="FAFBFE"/>
                        <w:tblLayout w:type="fixed"/>
                        <w:tblCellMar>
                          <w:top w:w="43" w:type="dxa"/>
                          <w:left w:w="43" w:type="dxa"/>
                          <w:bottom w:w="43" w:type="dxa"/>
                          <w:right w:w="43" w:type="dxa"/>
                        </w:tblCellMar>
                        <w:tblLook w:val="04A0" w:firstRow="1" w:lastRow="0" w:firstColumn="1" w:lastColumn="0" w:noHBand="0" w:noVBand="1"/>
                        <w:tblDescription w:val="Procedure Logistic: 95% Clodds=Wald"/>
                      </w:tblPr>
                      <w:tblGrid>
                        <w:gridCol w:w="764"/>
                        <w:gridCol w:w="822"/>
                        <w:gridCol w:w="1086"/>
                        <w:gridCol w:w="1211"/>
                        <w:gridCol w:w="1137"/>
                      </w:tblGrid>
                      <w:tr w:rsidR="00071084" w:rsidRPr="009A26E3" w:rsidTr="00527024">
                        <w:trPr>
                          <w:trHeight w:val="144"/>
                          <w:tblHeader/>
                        </w:trPr>
                        <w:tc>
                          <w:tcPr>
                            <w:tcW w:w="5000" w:type="pct"/>
                            <w:gridSpan w:val="5"/>
                            <w:tcBorders>
                              <w:top w:val="single" w:sz="2" w:space="0" w:color="B0B7BB"/>
                              <w:left w:val="single" w:sz="2" w:space="0" w:color="B0B7BB"/>
                              <w:bottom w:val="single" w:sz="6" w:space="0" w:color="B0B7BB"/>
                              <w:right w:val="single" w:sz="6" w:space="0" w:color="B0B7BB"/>
                            </w:tcBorders>
                            <w:shd w:val="clear" w:color="auto" w:fill="002060"/>
                            <w:vAlign w:val="bottom"/>
                          </w:tcPr>
                          <w:p w:rsidR="00071084" w:rsidRPr="009A26E3" w:rsidRDefault="00071084" w:rsidP="00071084">
                            <w:pPr>
                              <w:spacing w:after="0" w:line="240" w:lineRule="auto"/>
                              <w:jc w:val="center"/>
                              <w:rPr>
                                <w:rFonts w:ascii="Tw Cen MT" w:eastAsia="Times New Roman" w:hAnsi="Tw Cen MT" w:cs="Arial"/>
                                <w:b/>
                                <w:bCs/>
                                <w:color w:val="FFFFFF" w:themeColor="background1"/>
                                <w:sz w:val="20"/>
                                <w:szCs w:val="20"/>
                                <w:lang w:bidi="ar-SA"/>
                              </w:rPr>
                            </w:pPr>
                            <w:r w:rsidRPr="009A26E3">
                              <w:rPr>
                                <w:rFonts w:ascii="Tw Cen MT" w:eastAsia="Times New Roman" w:hAnsi="Tw Cen MT" w:cs="Arial"/>
                                <w:b/>
                                <w:bCs/>
                                <w:color w:val="FFFFFF" w:themeColor="background1"/>
                                <w:sz w:val="20"/>
                                <w:szCs w:val="20"/>
                                <w:lang w:bidi="ar-SA"/>
                              </w:rPr>
                              <w:t>Table 3:  Odds Ratio Estimates</w:t>
                            </w:r>
                          </w:p>
                        </w:tc>
                      </w:tr>
                      <w:tr w:rsidR="00071084" w:rsidRPr="00F42A7D" w:rsidTr="00527024">
                        <w:trPr>
                          <w:tblHeader/>
                        </w:trPr>
                        <w:tc>
                          <w:tcPr>
                            <w:tcW w:w="5000" w:type="pct"/>
                            <w:gridSpan w:val="5"/>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527024">
                            <w:pPr>
                              <w:spacing w:after="0" w:line="240" w:lineRule="auto"/>
                              <w:jc w:val="center"/>
                              <w:rPr>
                                <w:rFonts w:ascii="Tw Cen MT" w:eastAsia="Times New Roman" w:hAnsi="Tw Cen MT" w:cs="Arial"/>
                                <w:b/>
                                <w:bCs/>
                                <w:color w:val="112277"/>
                                <w:spacing w:val="-4"/>
                                <w:sz w:val="20"/>
                                <w:szCs w:val="20"/>
                                <w:lang w:bidi="ar-SA"/>
                              </w:rPr>
                            </w:pPr>
                            <w:r w:rsidRPr="00F42A7D">
                              <w:rPr>
                                <w:rFonts w:ascii="Tw Cen MT" w:eastAsia="Times New Roman" w:hAnsi="Tw Cen MT" w:cs="Arial"/>
                                <w:b/>
                                <w:bCs/>
                                <w:color w:val="112277"/>
                                <w:spacing w:val="-4"/>
                                <w:sz w:val="20"/>
                                <w:szCs w:val="20"/>
                                <w:lang w:bidi="ar-SA"/>
                              </w:rPr>
                              <w:t>Odds Ratio Estimates and Wald Confidence</w:t>
                            </w:r>
                            <w:r w:rsidRPr="009A26E3">
                              <w:rPr>
                                <w:rFonts w:ascii="Tw Cen MT" w:eastAsia="Times New Roman" w:hAnsi="Tw Cen MT" w:cs="Arial"/>
                                <w:b/>
                                <w:bCs/>
                                <w:color w:val="112277"/>
                                <w:spacing w:val="-4"/>
                                <w:sz w:val="20"/>
                                <w:szCs w:val="20"/>
                                <w:lang w:bidi="ar-SA"/>
                              </w:rPr>
                              <w:t xml:space="preserve"> </w:t>
                            </w:r>
                            <w:r w:rsidRPr="00F42A7D">
                              <w:rPr>
                                <w:rFonts w:ascii="Tw Cen MT" w:eastAsia="Times New Roman" w:hAnsi="Tw Cen MT" w:cs="Arial"/>
                                <w:b/>
                                <w:bCs/>
                                <w:color w:val="112277"/>
                                <w:spacing w:val="-4"/>
                                <w:sz w:val="20"/>
                                <w:szCs w:val="20"/>
                                <w:lang w:bidi="ar-SA"/>
                              </w:rPr>
                              <w:t>In</w:t>
                            </w:r>
                            <w:r w:rsidRPr="009A26E3">
                              <w:rPr>
                                <w:rFonts w:ascii="Tw Cen MT" w:eastAsia="Times New Roman" w:hAnsi="Tw Cen MT" w:cs="Arial"/>
                                <w:b/>
                                <w:bCs/>
                                <w:color w:val="112277"/>
                                <w:spacing w:val="-4"/>
                                <w:sz w:val="20"/>
                                <w:szCs w:val="20"/>
                                <w:lang w:bidi="ar-SA"/>
                              </w:rPr>
                              <w:t>terval</w:t>
                            </w:r>
                          </w:p>
                        </w:tc>
                      </w:tr>
                      <w:tr w:rsidR="00071084" w:rsidRPr="009A26E3" w:rsidTr="00527024">
                        <w:trPr>
                          <w:tblHeader/>
                        </w:trPr>
                        <w:tc>
                          <w:tcPr>
                            <w:tcW w:w="761"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Effect</w:t>
                            </w:r>
                          </w:p>
                        </w:tc>
                        <w:tc>
                          <w:tcPr>
                            <w:tcW w:w="819"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jc w:val="right"/>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Unit</w:t>
                            </w:r>
                          </w:p>
                        </w:tc>
                        <w:tc>
                          <w:tcPr>
                            <w:tcW w:w="1082"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jc w:val="right"/>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Estimate</w:t>
                            </w:r>
                          </w:p>
                        </w:tc>
                        <w:tc>
                          <w:tcPr>
                            <w:tcW w:w="2338" w:type="pct"/>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F42A7D" w:rsidRDefault="00071084" w:rsidP="00071084">
                            <w:pPr>
                              <w:spacing w:after="0" w:line="240" w:lineRule="auto"/>
                              <w:jc w:val="center"/>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95% Confidence Limits</w:t>
                            </w:r>
                          </w:p>
                        </w:tc>
                      </w:tr>
                      <w:tr w:rsidR="00071084" w:rsidRPr="009A26E3" w:rsidTr="00527024">
                        <w:tc>
                          <w:tcPr>
                            <w:tcW w:w="7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F42A7D" w:rsidRDefault="00071084" w:rsidP="00071084">
                            <w:pPr>
                              <w:spacing w:after="0" w:line="240" w:lineRule="auto"/>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Quan</w:t>
                            </w:r>
                          </w:p>
                        </w:tc>
                        <w:tc>
                          <w:tcPr>
                            <w:tcW w:w="819"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1.0000</w:t>
                            </w:r>
                          </w:p>
                        </w:tc>
                        <w:tc>
                          <w:tcPr>
                            <w:tcW w:w="108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4.947</w:t>
                            </w:r>
                          </w:p>
                        </w:tc>
                        <w:tc>
                          <w:tcPr>
                            <w:tcW w:w="1206"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2.956</w:t>
                            </w:r>
                          </w:p>
                        </w:tc>
                        <w:tc>
                          <w:tcPr>
                            <w:tcW w:w="113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8.281</w:t>
                            </w:r>
                          </w:p>
                        </w:tc>
                      </w:tr>
                      <w:tr w:rsidR="00071084" w:rsidRPr="009A26E3" w:rsidTr="00527024">
                        <w:tc>
                          <w:tcPr>
                            <w:tcW w:w="761"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F42A7D" w:rsidRDefault="00071084" w:rsidP="00071084">
                            <w:pPr>
                              <w:spacing w:after="0" w:line="240" w:lineRule="auto"/>
                              <w:rPr>
                                <w:rFonts w:ascii="Tw Cen MT" w:eastAsia="Times New Roman" w:hAnsi="Tw Cen MT" w:cs="Arial"/>
                                <w:b/>
                                <w:bCs/>
                                <w:color w:val="112277"/>
                                <w:sz w:val="20"/>
                                <w:szCs w:val="20"/>
                                <w:lang w:bidi="ar-SA"/>
                              </w:rPr>
                            </w:pPr>
                            <w:r w:rsidRPr="00F42A7D">
                              <w:rPr>
                                <w:rFonts w:ascii="Tw Cen MT" w:eastAsia="Times New Roman" w:hAnsi="Tw Cen MT" w:cs="Arial"/>
                                <w:b/>
                                <w:bCs/>
                                <w:color w:val="112277"/>
                                <w:sz w:val="20"/>
                                <w:szCs w:val="20"/>
                                <w:lang w:bidi="ar-SA"/>
                              </w:rPr>
                              <w:t>RT</w:t>
                            </w:r>
                          </w:p>
                        </w:tc>
                        <w:tc>
                          <w:tcPr>
                            <w:tcW w:w="819"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1.0000</w:t>
                            </w:r>
                          </w:p>
                        </w:tc>
                        <w:tc>
                          <w:tcPr>
                            <w:tcW w:w="108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3.665</w:t>
                            </w:r>
                          </w:p>
                        </w:tc>
                        <w:tc>
                          <w:tcPr>
                            <w:tcW w:w="1206"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2.230</w:t>
                            </w:r>
                          </w:p>
                        </w:tc>
                        <w:tc>
                          <w:tcPr>
                            <w:tcW w:w="1132"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F42A7D" w:rsidRDefault="00071084" w:rsidP="00071084">
                            <w:pPr>
                              <w:spacing w:after="0" w:line="240" w:lineRule="auto"/>
                              <w:jc w:val="right"/>
                              <w:rPr>
                                <w:rFonts w:ascii="Tw Cen MT" w:eastAsia="Times New Roman" w:hAnsi="Tw Cen MT" w:cs="Arial"/>
                                <w:sz w:val="20"/>
                                <w:szCs w:val="20"/>
                                <w:lang w:bidi="ar-SA"/>
                              </w:rPr>
                            </w:pPr>
                            <w:r w:rsidRPr="00F42A7D">
                              <w:rPr>
                                <w:rFonts w:ascii="Tw Cen MT" w:eastAsia="Times New Roman" w:hAnsi="Tw Cen MT" w:cs="Arial"/>
                                <w:sz w:val="20"/>
                                <w:szCs w:val="20"/>
                                <w:lang w:bidi="ar-SA"/>
                              </w:rPr>
                              <w:t>6.024</w:t>
                            </w:r>
                          </w:p>
                        </w:tc>
                      </w:tr>
                    </w:tbl>
                    <w:p w:rsidR="00071084" w:rsidRPr="009A26E3" w:rsidRDefault="00071084" w:rsidP="00924219">
                      <w:pPr>
                        <w:spacing w:after="0" w:line="240" w:lineRule="auto"/>
                        <w:rPr>
                          <w:rFonts w:ascii="Tw Cen MT" w:eastAsia="Times New Roman" w:hAnsi="Tw Cen MT" w:cs="Arial"/>
                          <w:color w:val="000000"/>
                          <w:sz w:val="20"/>
                          <w:szCs w:val="20"/>
                          <w:lang w:bidi="ar-SA"/>
                        </w:rPr>
                      </w:pPr>
                    </w:p>
                    <w:p w:rsidR="00071084" w:rsidRPr="009A26E3" w:rsidRDefault="00071084" w:rsidP="00AF63A4">
                      <w:pPr>
                        <w:rPr>
                          <w:rFonts w:ascii="Tw Cen MT" w:hAnsi="Tw Cen MT"/>
                          <w:sz w:val="20"/>
                          <w:szCs w:val="20"/>
                        </w:rPr>
                      </w:pPr>
                      <w:r w:rsidRPr="009A26E3">
                        <w:rPr>
                          <w:rFonts w:ascii="Tw Cen MT" w:hAnsi="Tw Cen MT"/>
                          <w:noProof/>
                          <w:sz w:val="20"/>
                          <w:szCs w:val="20"/>
                          <w:lang w:bidi="ar-SA"/>
                        </w:rPr>
                        <w:drawing>
                          <wp:inline distT="0" distB="0" distL="0" distR="0" wp14:anchorId="0DB83CAB" wp14:editId="6FFC1687">
                            <wp:extent cx="3234906" cy="2591498"/>
                            <wp:effectExtent l="19050" t="19050" r="22860" b="18415"/>
                            <wp:docPr id="13" name="Picture 13" descr="Plot of Predicted Cumulative Probabilities for MT by Quan, sliced by MT, at R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t of Predicted Cumulative Probabilities for MT by Quan, sliced by MT, at RT=-0."/>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233763" cy="2590583"/>
                                    </a:xfrm>
                                    <a:prstGeom prst="rect">
                                      <a:avLst/>
                                    </a:prstGeom>
                                    <a:noFill/>
                                    <a:ln w="6350">
                                      <a:solidFill>
                                        <a:schemeClr val="accent1"/>
                                      </a:solidFill>
                                    </a:ln>
                                  </pic:spPr>
                                </pic:pic>
                              </a:graphicData>
                            </a:graphic>
                          </wp:inline>
                        </w:drawing>
                      </w:r>
                    </w:p>
                    <w:tbl>
                      <w:tblPr>
                        <w:tblW w:w="5000" w:type="pct"/>
                        <w:tblCellSpacing w:w="0" w:type="dxa"/>
                        <w:tblBorders>
                          <w:top w:val="single" w:sz="6" w:space="0" w:color="C1C1C1"/>
                          <w:left w:val="single" w:sz="6" w:space="0" w:color="C1C1C1"/>
                          <w:bottom w:val="single" w:sz="2" w:space="0" w:color="C1C1C1"/>
                          <w:right w:val="single" w:sz="2" w:space="0" w:color="C1C1C1"/>
                        </w:tblBorders>
                        <w:shd w:val="clear" w:color="auto" w:fill="FAFBFE"/>
                        <w:tblCellMar>
                          <w:top w:w="75" w:type="dxa"/>
                          <w:left w:w="75" w:type="dxa"/>
                          <w:bottom w:w="75" w:type="dxa"/>
                          <w:right w:w="75" w:type="dxa"/>
                        </w:tblCellMar>
                        <w:tblLook w:val="04A0" w:firstRow="1" w:lastRow="0" w:firstColumn="1" w:lastColumn="0" w:noHBand="0" w:noVBand="1"/>
                        <w:tblDescription w:val="Procedure Logistic: 95% Clparm=Wald"/>
                      </w:tblPr>
                      <w:tblGrid>
                        <w:gridCol w:w="1017"/>
                        <w:gridCol w:w="1136"/>
                        <w:gridCol w:w="873"/>
                        <w:gridCol w:w="1039"/>
                        <w:gridCol w:w="1039"/>
                      </w:tblGrid>
                      <w:tr w:rsidR="00071084" w:rsidRPr="009A26E3" w:rsidTr="00527024">
                        <w:trPr>
                          <w:tblHeader/>
                          <w:tblCellSpacing w:w="0" w:type="dxa"/>
                        </w:trPr>
                        <w:tc>
                          <w:tcPr>
                            <w:tcW w:w="5000" w:type="pct"/>
                            <w:gridSpan w:val="5"/>
                            <w:tcBorders>
                              <w:top w:val="single" w:sz="2" w:space="0" w:color="B0B7BB"/>
                              <w:left w:val="single" w:sz="2" w:space="0" w:color="B0B7BB"/>
                              <w:bottom w:val="single" w:sz="6" w:space="0" w:color="B0B7BB"/>
                              <w:right w:val="single" w:sz="6" w:space="0" w:color="B0B7BB"/>
                            </w:tcBorders>
                            <w:shd w:val="clear" w:color="auto" w:fill="002060"/>
                            <w:vAlign w:val="bottom"/>
                            <w:hideMark/>
                          </w:tcPr>
                          <w:p w:rsidR="00071084" w:rsidRPr="00527024" w:rsidRDefault="00071084" w:rsidP="00527024">
                            <w:pPr>
                              <w:spacing w:after="0" w:line="240" w:lineRule="auto"/>
                              <w:jc w:val="center"/>
                              <w:rPr>
                                <w:rFonts w:ascii="Tw Cen MT" w:hAnsi="Tw Cen MT"/>
                                <w:b/>
                                <w:bCs/>
                                <w:color w:val="112277"/>
                                <w:sz w:val="20"/>
                                <w:szCs w:val="20"/>
                                <w:lang w:bidi="ar-SA"/>
                              </w:rPr>
                            </w:pPr>
                            <w:r w:rsidRPr="009A26E3">
                              <w:rPr>
                                <w:rFonts w:ascii="Tw Cen MT" w:hAnsi="Tw Cen MT"/>
                                <w:b/>
                                <w:bCs/>
                                <w:color w:val="FFFFFF" w:themeColor="background1"/>
                                <w:sz w:val="20"/>
                                <w:szCs w:val="20"/>
                                <w:lang w:bidi="ar-SA"/>
                              </w:rPr>
                              <w:t xml:space="preserve">Table 4: Parameter Estimates </w:t>
                            </w:r>
                            <w:r w:rsidRPr="00F42A7D">
                              <w:rPr>
                                <w:rFonts w:ascii="Tw Cen MT" w:eastAsia="Times New Roman" w:hAnsi="Tw Cen MT" w:cs="Arial"/>
                                <w:b/>
                                <w:bCs/>
                                <w:color w:val="FFFFFF" w:themeColor="background1"/>
                                <w:spacing w:val="-4"/>
                                <w:sz w:val="20"/>
                                <w:szCs w:val="20"/>
                                <w:lang w:bidi="ar-SA"/>
                              </w:rPr>
                              <w:t>and Wald Confidence</w:t>
                            </w:r>
                            <w:r w:rsidRPr="009A26E3">
                              <w:rPr>
                                <w:rFonts w:ascii="Tw Cen MT" w:eastAsia="Times New Roman" w:hAnsi="Tw Cen MT" w:cs="Arial"/>
                                <w:b/>
                                <w:bCs/>
                                <w:color w:val="FFFFFF" w:themeColor="background1"/>
                                <w:spacing w:val="-4"/>
                                <w:sz w:val="20"/>
                                <w:szCs w:val="20"/>
                                <w:lang w:bidi="ar-SA"/>
                              </w:rPr>
                              <w:t xml:space="preserve"> </w:t>
                            </w:r>
                            <w:r w:rsidRPr="00F42A7D">
                              <w:rPr>
                                <w:rFonts w:ascii="Tw Cen MT" w:eastAsia="Times New Roman" w:hAnsi="Tw Cen MT" w:cs="Arial"/>
                                <w:b/>
                                <w:bCs/>
                                <w:color w:val="FFFFFF" w:themeColor="background1"/>
                                <w:spacing w:val="-4"/>
                                <w:sz w:val="20"/>
                                <w:szCs w:val="20"/>
                                <w:lang w:bidi="ar-SA"/>
                              </w:rPr>
                              <w:t>In</w:t>
                            </w:r>
                            <w:r w:rsidRPr="009A26E3">
                              <w:rPr>
                                <w:rFonts w:ascii="Tw Cen MT" w:eastAsia="Times New Roman" w:hAnsi="Tw Cen MT" w:cs="Arial"/>
                                <w:b/>
                                <w:bCs/>
                                <w:color w:val="FFFFFF" w:themeColor="background1"/>
                                <w:spacing w:val="-4"/>
                                <w:sz w:val="20"/>
                                <w:szCs w:val="20"/>
                                <w:lang w:bidi="ar-SA"/>
                              </w:rPr>
                              <w:t>terval</w:t>
                            </w:r>
                          </w:p>
                        </w:tc>
                      </w:tr>
                      <w:tr w:rsidR="00071084" w:rsidRPr="009A26E3" w:rsidTr="00527024">
                        <w:trPr>
                          <w:tblHeade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Parameter</w:t>
                            </w:r>
                          </w:p>
                        </w:tc>
                        <w:tc>
                          <w:tcPr>
                            <w:tcW w:w="1113"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 </w:t>
                            </w:r>
                          </w:p>
                        </w:tc>
                        <w:tc>
                          <w:tcPr>
                            <w:tcW w:w="855" w:type="pct"/>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jc w:val="right"/>
                              <w:rPr>
                                <w:rFonts w:ascii="Tw Cen MT" w:hAnsi="Tw Cen MT"/>
                                <w:b/>
                                <w:bCs/>
                                <w:color w:val="112277"/>
                                <w:sz w:val="20"/>
                                <w:szCs w:val="20"/>
                                <w:lang w:bidi="ar-SA"/>
                              </w:rPr>
                            </w:pPr>
                            <w:r w:rsidRPr="00527024">
                              <w:rPr>
                                <w:rFonts w:ascii="Tw Cen MT" w:hAnsi="Tw Cen MT"/>
                                <w:b/>
                                <w:bCs/>
                                <w:color w:val="112277"/>
                                <w:sz w:val="20"/>
                                <w:szCs w:val="20"/>
                                <w:lang w:bidi="ar-SA"/>
                              </w:rPr>
                              <w:t>Estimate</w:t>
                            </w:r>
                          </w:p>
                        </w:tc>
                        <w:tc>
                          <w:tcPr>
                            <w:tcW w:w="2037" w:type="pct"/>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071084" w:rsidRPr="00527024" w:rsidRDefault="00071084" w:rsidP="00527024">
                            <w:pPr>
                              <w:spacing w:after="0" w:line="240" w:lineRule="auto"/>
                              <w:jc w:val="center"/>
                              <w:rPr>
                                <w:rFonts w:ascii="Tw Cen MT" w:hAnsi="Tw Cen MT"/>
                                <w:b/>
                                <w:bCs/>
                                <w:color w:val="112277"/>
                                <w:sz w:val="20"/>
                                <w:szCs w:val="20"/>
                                <w:lang w:bidi="ar-SA"/>
                              </w:rPr>
                            </w:pPr>
                            <w:r w:rsidRPr="00527024">
                              <w:rPr>
                                <w:rFonts w:ascii="Tw Cen MT" w:hAnsi="Tw Cen MT"/>
                                <w:b/>
                                <w:bCs/>
                                <w:color w:val="112277"/>
                                <w:sz w:val="20"/>
                                <w:szCs w:val="20"/>
                                <w:lang w:bidi="ar-SA"/>
                              </w:rPr>
                              <w:t>95% Confidence Limits</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Intercept</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Accelerated</w:t>
                            </w:r>
                          </w:p>
                        </w:tc>
                        <w:tc>
                          <w:tcPr>
                            <w:tcW w:w="855"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-5.0700</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-6.0382</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-4.1017</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Intercept</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Advanced</w:t>
                            </w:r>
                          </w:p>
                        </w:tc>
                        <w:tc>
                          <w:tcPr>
                            <w:tcW w:w="855"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-2.8024</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-3.4302</w:t>
                            </w:r>
                          </w:p>
                        </w:tc>
                        <w:tc>
                          <w:tcPr>
                            <w:tcW w:w="1018" w:type="pct"/>
                            <w:tcBorders>
                              <w:top w:val="single" w:sz="2" w:space="0" w:color="C1C1C1"/>
                              <w:left w:val="single" w:sz="2" w:space="0" w:color="C1C1C1"/>
                              <w:bottom w:val="single" w:sz="6" w:space="0" w:color="C1C1C1"/>
                              <w:right w:val="single" w:sz="6" w:space="0" w:color="C1C1C1"/>
                            </w:tcBorders>
                            <w:shd w:val="clear" w:color="auto" w:fill="FFFFFF"/>
                            <w:noWrap/>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-2.1746</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Quan</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 </w:t>
                            </w:r>
                          </w:p>
                        </w:tc>
                        <w:tc>
                          <w:tcPr>
                            <w:tcW w:w="85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1.5989</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1.0837</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2.1140</w:t>
                            </w:r>
                          </w:p>
                        </w:tc>
                      </w:tr>
                      <w:tr w:rsidR="00071084" w:rsidRPr="009A26E3" w:rsidTr="00527024">
                        <w:trPr>
                          <w:tblCellSpacing w:w="0" w:type="dxa"/>
                        </w:trPr>
                        <w:tc>
                          <w:tcPr>
                            <w:tcW w:w="996"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RT</w:t>
                            </w:r>
                          </w:p>
                        </w:tc>
                        <w:tc>
                          <w:tcPr>
                            <w:tcW w:w="1113" w:type="pct"/>
                            <w:tcBorders>
                              <w:top w:val="single" w:sz="2" w:space="0" w:color="B0B7BB"/>
                              <w:left w:val="single" w:sz="2" w:space="0" w:color="B0B7BB"/>
                              <w:bottom w:val="single" w:sz="6" w:space="0" w:color="B0B7BB"/>
                              <w:right w:val="single" w:sz="6" w:space="0" w:color="B0B7BB"/>
                            </w:tcBorders>
                            <w:shd w:val="clear" w:color="auto" w:fill="EDF2F9"/>
                            <w:hideMark/>
                          </w:tcPr>
                          <w:p w:rsidR="00071084" w:rsidRPr="00527024" w:rsidRDefault="00071084" w:rsidP="00527024">
                            <w:pPr>
                              <w:spacing w:after="0" w:line="240" w:lineRule="auto"/>
                              <w:rPr>
                                <w:rFonts w:ascii="Tw Cen MT" w:hAnsi="Tw Cen MT"/>
                                <w:b/>
                                <w:bCs/>
                                <w:color w:val="112277"/>
                                <w:sz w:val="20"/>
                                <w:szCs w:val="20"/>
                                <w:lang w:bidi="ar-SA"/>
                              </w:rPr>
                            </w:pPr>
                            <w:r w:rsidRPr="00527024">
                              <w:rPr>
                                <w:rFonts w:ascii="Tw Cen MT" w:hAnsi="Tw Cen MT"/>
                                <w:b/>
                                <w:bCs/>
                                <w:color w:val="112277"/>
                                <w:sz w:val="20"/>
                                <w:szCs w:val="20"/>
                                <w:lang w:bidi="ar-SA"/>
                              </w:rPr>
                              <w:t> </w:t>
                            </w:r>
                          </w:p>
                        </w:tc>
                        <w:tc>
                          <w:tcPr>
                            <w:tcW w:w="855"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1.2988</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0.8018</w:t>
                            </w:r>
                          </w:p>
                        </w:tc>
                        <w:tc>
                          <w:tcPr>
                            <w:tcW w:w="1018" w:type="pct"/>
                            <w:tcBorders>
                              <w:top w:val="single" w:sz="2" w:space="0" w:color="C1C1C1"/>
                              <w:left w:val="single" w:sz="2" w:space="0" w:color="C1C1C1"/>
                              <w:bottom w:val="single" w:sz="6" w:space="0" w:color="C1C1C1"/>
                              <w:right w:val="single" w:sz="6" w:space="0" w:color="C1C1C1"/>
                            </w:tcBorders>
                            <w:shd w:val="clear" w:color="auto" w:fill="FFFFFF"/>
                            <w:hideMark/>
                          </w:tcPr>
                          <w:p w:rsidR="00071084" w:rsidRPr="00527024" w:rsidRDefault="00071084" w:rsidP="00527024">
                            <w:pPr>
                              <w:spacing w:after="0" w:line="240" w:lineRule="auto"/>
                              <w:jc w:val="right"/>
                              <w:rPr>
                                <w:rFonts w:ascii="Tw Cen MT" w:hAnsi="Tw Cen MT"/>
                                <w:sz w:val="20"/>
                                <w:szCs w:val="20"/>
                                <w:lang w:bidi="ar-SA"/>
                              </w:rPr>
                            </w:pPr>
                            <w:r w:rsidRPr="00527024">
                              <w:rPr>
                                <w:rFonts w:ascii="Tw Cen MT" w:hAnsi="Tw Cen MT"/>
                                <w:sz w:val="20"/>
                                <w:szCs w:val="20"/>
                                <w:lang w:bidi="ar-SA"/>
                              </w:rPr>
                              <w:t>1.7958</w:t>
                            </w:r>
                          </w:p>
                        </w:tc>
                      </w:tr>
                    </w:tbl>
                    <w:p w:rsidR="00071084" w:rsidRPr="009A26E3" w:rsidRDefault="00071084" w:rsidP="00924219">
                      <w:pPr>
                        <w:rPr>
                          <w:rFonts w:ascii="Tw Cen MT" w:hAnsi="Tw Cen MT"/>
                          <w:color w:val="FFFFFF" w:themeColor="background1"/>
                          <w:sz w:val="20"/>
                          <w:szCs w:val="20"/>
                        </w:rPr>
                      </w:pPr>
                    </w:p>
                  </w:txbxContent>
                </v:textbox>
                <w10:wrap type="tight" side="right" anchorx="page" anchory="margin"/>
                <w10:anchorlock/>
              </v:rect>
            </w:pict>
          </mc:Fallback>
        </mc:AlternateContent>
      </w:r>
    </w:p>
    <w:p w:rsidR="009F4B7F" w:rsidRDefault="009F4B7F" w:rsidP="009F4B7F"/>
    <w:p w:rsidR="00315B46" w:rsidRPr="00FA0245" w:rsidRDefault="00315B46" w:rsidP="00315B46">
      <w:pPr>
        <w:jc w:val="both"/>
      </w:pPr>
    </w:p>
    <w:p w:rsidR="00E815C1" w:rsidRDefault="00E815C1" w:rsidP="00B247A6">
      <w:pPr>
        <w:pStyle w:val="Heading2"/>
        <w:spacing w:before="0"/>
        <w:sectPr w:rsidR="00E815C1" w:rsidSect="00210813">
          <w:footnotePr>
            <w:pos w:val="beneathText"/>
          </w:footnotePr>
          <w:type w:val="continuous"/>
          <w:pgSz w:w="12240" w:h="15840"/>
          <w:pgMar w:top="1152" w:right="1008" w:bottom="1152" w:left="1008" w:header="720" w:footer="720" w:gutter="0"/>
          <w:pgNumType w:start="0"/>
          <w:cols w:num="2" w:space="720"/>
          <w:titlePg/>
          <w:docGrid w:linePitch="360"/>
        </w:sectPr>
      </w:pPr>
    </w:p>
    <w:p w:rsidR="00BD3662" w:rsidRPr="00721997" w:rsidRDefault="00460A05" w:rsidP="00B247A6">
      <w:pPr>
        <w:pStyle w:val="Heading2"/>
        <w:spacing w:before="0"/>
        <w:rPr>
          <w:rStyle w:val="SubtleEmphasis"/>
          <w:i w:val="0"/>
          <w:iCs w:val="0"/>
          <w:sz w:val="24"/>
        </w:rPr>
      </w:pPr>
      <w:bookmarkStart w:id="13" w:name="_Toc384887437"/>
      <w:r w:rsidRPr="00140302">
        <w:rPr>
          <w:rStyle w:val="SubtleEmphasis"/>
          <w:i w:val="0"/>
          <w:color w:val="000000" w:themeColor="text2"/>
          <w:sz w:val="32"/>
        </w:rPr>
        <w:t>APPENDICES</w:t>
      </w:r>
      <w:bookmarkEnd w:id="13"/>
    </w:p>
    <w:p w:rsidR="00E37B82" w:rsidRDefault="00E37B82" w:rsidP="00EB4140">
      <w:pPr>
        <w:autoSpaceDE w:val="0"/>
        <w:autoSpaceDN w:val="0"/>
        <w:adjustRightInd w:val="0"/>
        <w:spacing w:after="0" w:line="240" w:lineRule="auto"/>
        <w:jc w:val="both"/>
        <w:rPr>
          <w:rFonts w:asciiTheme="minorHAnsi" w:hAnsiTheme="minorHAnsi" w:cs="Courier New"/>
          <w:color w:val="0000FF"/>
          <w:sz w:val="16"/>
          <w:szCs w:val="20"/>
          <w:shd w:val="clear" w:color="auto" w:fill="FFFFFF"/>
          <w:lang w:bidi="ar-SA"/>
        </w:rPr>
        <w:sectPr w:rsidR="00E37B82" w:rsidSect="00E815C1">
          <w:footnotePr>
            <w:pos w:val="beneathText"/>
          </w:footnotePr>
          <w:type w:val="continuous"/>
          <w:pgSz w:w="12240" w:h="15840"/>
          <w:pgMar w:top="1152" w:right="1008" w:bottom="1152" w:left="1008" w:header="720" w:footer="720" w:gutter="0"/>
          <w:pgNumType w:start="0"/>
          <w:cols w:space="720"/>
          <w:titlePg/>
          <w:docGrid w:linePitch="360"/>
        </w:sectPr>
      </w:pPr>
    </w:p>
    <w:p w:rsidR="009B41BE" w:rsidRPr="009B41BE" w:rsidRDefault="009B41BE" w:rsidP="009B41BE">
      <w:pPr>
        <w:pStyle w:val="Heading3"/>
      </w:pPr>
      <w:bookmarkStart w:id="14" w:name="_Toc384887438"/>
      <w:r w:rsidRPr="009B41BE">
        <w:t>Appendix A:  SAS Code</w:t>
      </w:r>
      <w:bookmarkEnd w:id="14"/>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ODS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html</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close</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DM</w:t>
      </w:r>
      <w:r w:rsidRPr="009B41BE">
        <w:rPr>
          <w:rFonts w:asciiTheme="minorHAnsi" w:hAnsiTheme="minorHAnsi" w:cs="Courier New"/>
          <w:color w:val="000000"/>
          <w:sz w:val="20"/>
          <w:szCs w:val="20"/>
          <w:shd w:val="clear" w:color="auto" w:fill="FFFFFF"/>
          <w:lang w:bidi="ar-SA"/>
        </w:rPr>
        <w:t xml:space="preserve"> log </w:t>
      </w:r>
      <w:r w:rsidRPr="009B41BE">
        <w:rPr>
          <w:rFonts w:asciiTheme="minorHAnsi" w:hAnsiTheme="minorHAnsi" w:cs="Courier New"/>
          <w:color w:val="800080"/>
          <w:sz w:val="20"/>
          <w:szCs w:val="20"/>
          <w:shd w:val="clear" w:color="auto" w:fill="FFFFFF"/>
          <w:lang w:bidi="ar-SA"/>
        </w:rPr>
        <w:t>'OUT;CLEAR;LOG;CLEAR;'</w:t>
      </w:r>
      <w:r w:rsidRPr="009B41BE">
        <w:rPr>
          <w:rFonts w:asciiTheme="minorHAnsi" w:hAnsiTheme="minorHAnsi" w:cs="Courier New"/>
          <w:color w:val="000000"/>
          <w:sz w:val="20"/>
          <w:szCs w:val="20"/>
          <w:shd w:val="clear" w:color="auto" w:fill="FFFFFF"/>
          <w:lang w:bidi="ar-SA"/>
        </w:rPr>
        <w:t xml:space="preserve"> log continue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DM</w:t>
      </w:r>
      <w:r w:rsidRPr="009B41BE">
        <w:rPr>
          <w:rFonts w:asciiTheme="minorHAnsi" w:hAnsiTheme="minorHAnsi" w:cs="Courier New"/>
          <w:color w:val="000000"/>
          <w:sz w:val="20"/>
          <w:szCs w:val="20"/>
          <w:shd w:val="clear" w:color="auto" w:fill="FFFFFF"/>
          <w:lang w:bidi="ar-SA"/>
        </w:rPr>
        <w:t xml:space="preserve"> log </w:t>
      </w:r>
      <w:r w:rsidRPr="009B41BE">
        <w:rPr>
          <w:rFonts w:asciiTheme="minorHAnsi" w:hAnsiTheme="minorHAnsi" w:cs="Courier New"/>
          <w:color w:val="800080"/>
          <w:sz w:val="20"/>
          <w:szCs w:val="20"/>
          <w:shd w:val="clear" w:color="auto" w:fill="FFFFFF"/>
          <w:lang w:bidi="ar-SA"/>
        </w:rPr>
        <w:t>'next results; clear; cancel;'</w:t>
      </w:r>
      <w:r w:rsidRPr="009B41BE">
        <w:rPr>
          <w:rFonts w:asciiTheme="minorHAnsi" w:hAnsiTheme="minorHAnsi" w:cs="Courier New"/>
          <w:color w:val="000000"/>
          <w:sz w:val="20"/>
          <w:szCs w:val="20"/>
          <w:shd w:val="clear" w:color="auto" w:fill="FFFFFF"/>
          <w:lang w:bidi="ar-SA"/>
        </w:rPr>
        <w:t xml:space="preserve"> whostedit continue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ODS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html</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newfile</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color w:val="0000FF"/>
          <w:sz w:val="20"/>
          <w:szCs w:val="20"/>
          <w:shd w:val="clear" w:color="auto" w:fill="FFFFFF"/>
          <w:lang w:bidi="ar-SA"/>
        </w:rPr>
        <w:t>none</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800080"/>
          <w:sz w:val="20"/>
          <w:szCs w:val="20"/>
          <w:shd w:val="clear" w:color="auto" w:fill="FFFFFF"/>
          <w:lang w:bidi="ar-SA"/>
        </w:rPr>
        <w:t>'PREDICTORS FOR ACCELERATED MATH IOWA TEST SCORE'</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libname</w:t>
      </w:r>
      <w:r w:rsidRPr="009B41BE">
        <w:rPr>
          <w:rFonts w:asciiTheme="minorHAnsi" w:hAnsiTheme="minorHAnsi" w:cs="Courier New"/>
          <w:color w:val="000000"/>
          <w:sz w:val="20"/>
          <w:szCs w:val="20"/>
          <w:shd w:val="clear" w:color="auto" w:fill="FFFFFF"/>
          <w:lang w:bidi="ar-SA"/>
        </w:rPr>
        <w:t xml:space="preserve"> CDA </w:t>
      </w:r>
      <w:r w:rsidR="0024274D">
        <w:rPr>
          <w:rFonts w:asciiTheme="minorHAnsi" w:hAnsiTheme="minorHAnsi" w:cs="Courier New"/>
          <w:color w:val="800080"/>
          <w:sz w:val="20"/>
          <w:szCs w:val="20"/>
          <w:shd w:val="clear" w:color="auto" w:fill="FFFFFF"/>
          <w:lang w:bidi="ar-SA"/>
        </w:rPr>
        <w:t>‘c:\users\cbonner\Logit’</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PROC</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b/>
          <w:bCs/>
          <w:color w:val="000080"/>
          <w:sz w:val="20"/>
          <w:szCs w:val="20"/>
          <w:shd w:val="clear" w:color="auto" w:fill="FFFFFF"/>
          <w:lang w:bidi="ar-SA"/>
        </w:rPr>
        <w:t>IMPORT</w:t>
      </w:r>
      <w:r>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datafile</w:t>
      </w:r>
      <w:r w:rsidRPr="009B41BE">
        <w:rPr>
          <w:rFonts w:asciiTheme="minorHAnsi" w:hAnsiTheme="minorHAnsi" w:cs="Courier New"/>
          <w:color w:val="000000"/>
          <w:sz w:val="20"/>
          <w:szCs w:val="20"/>
          <w:shd w:val="clear" w:color="auto" w:fill="FFFFFF"/>
          <w:lang w:bidi="ar-SA"/>
        </w:rPr>
        <w:t>=</w:t>
      </w:r>
      <w:r w:rsidR="002D1163" w:rsidRPr="002D1163">
        <w:rPr>
          <w:rFonts w:asciiTheme="minorHAnsi" w:hAnsiTheme="minorHAnsi" w:cs="Courier New"/>
          <w:color w:val="800080"/>
          <w:sz w:val="20"/>
          <w:szCs w:val="20"/>
          <w:shd w:val="clear" w:color="auto" w:fill="FFFFFF"/>
          <w:lang w:bidi="ar-SA"/>
        </w:rPr>
        <w:t xml:space="preserve"> </w:t>
      </w:r>
      <w:r w:rsidR="002D1163">
        <w:rPr>
          <w:rFonts w:asciiTheme="minorHAnsi" w:hAnsiTheme="minorHAnsi" w:cs="Courier New"/>
          <w:color w:val="800080"/>
          <w:sz w:val="20"/>
          <w:szCs w:val="20"/>
          <w:shd w:val="clear" w:color="auto" w:fill="FFFFFF"/>
          <w:lang w:bidi="ar-SA"/>
        </w:rPr>
        <w:t>c:\users\cbonner\Logit’</w:t>
      </w:r>
      <w:r w:rsidRPr="009B41BE">
        <w:rPr>
          <w:rFonts w:asciiTheme="minorHAnsi" w:hAnsiTheme="minorHAnsi" w:cs="Courier New"/>
          <w:color w:val="800080"/>
          <w:sz w:val="20"/>
          <w:szCs w:val="20"/>
          <w:shd w:val="clear" w:color="auto" w:fill="FFFFFF"/>
          <w:lang w:bidi="ar-SA"/>
        </w:rPr>
        <w:t>\iowadat.csv'</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out</w:t>
      </w:r>
      <w:r w:rsidRPr="009B41BE">
        <w:rPr>
          <w:rFonts w:asciiTheme="minorHAnsi" w:hAnsiTheme="minorHAnsi" w:cs="Courier New"/>
          <w:color w:val="000000"/>
          <w:sz w:val="20"/>
          <w:szCs w:val="20"/>
          <w:shd w:val="clear" w:color="auto" w:fill="FFFFFF"/>
          <w:lang w:bidi="ar-SA"/>
        </w:rPr>
        <w:t>=CDA.iowadat2</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DBMS</w:t>
      </w:r>
      <w:r w:rsidRPr="009B41BE">
        <w:rPr>
          <w:rFonts w:asciiTheme="minorHAnsi" w:hAnsiTheme="minorHAnsi" w:cs="Courier New"/>
          <w:color w:val="000000"/>
          <w:sz w:val="20"/>
          <w:szCs w:val="20"/>
          <w:shd w:val="clear" w:color="auto" w:fill="FFFFFF"/>
          <w:lang w:bidi="ar-SA"/>
        </w:rPr>
        <w:t xml:space="preserve"> = CSV REPLACE;</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00"/>
          <w:sz w:val="20"/>
          <w:szCs w:val="20"/>
          <w:shd w:val="clear" w:color="auto" w:fill="FFFFFF"/>
          <w:lang w:bidi="ar-SA"/>
        </w:rPr>
        <w:t>GETNAMES=Yes;</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00"/>
          <w:sz w:val="20"/>
          <w:szCs w:val="20"/>
          <w:shd w:val="clear" w:color="auto" w:fill="FFFFFF"/>
          <w:lang w:bidi="ar-SA"/>
        </w:rPr>
        <w:t>DATAROW=</w:t>
      </w:r>
      <w:r w:rsidRPr="009B41BE">
        <w:rPr>
          <w:rFonts w:asciiTheme="minorHAnsi" w:hAnsiTheme="minorHAnsi" w:cs="Courier New"/>
          <w:b/>
          <w:bCs/>
          <w:color w:val="008080"/>
          <w:sz w:val="20"/>
          <w:szCs w:val="20"/>
          <w:shd w:val="clear" w:color="auto" w:fill="FFFFFF"/>
          <w:lang w:bidi="ar-SA"/>
        </w:rPr>
        <w:t>2</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ODS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GRAPHICS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ON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8000"/>
          <w:sz w:val="20"/>
          <w:szCs w:val="20"/>
          <w:shd w:val="clear" w:color="auto" w:fill="FFFFFF"/>
          <w:lang w:bidi="ar-SA"/>
        </w:rPr>
      </w:pPr>
      <w:r w:rsidRPr="009B41BE">
        <w:rPr>
          <w:rFonts w:asciiTheme="minorHAnsi" w:hAnsiTheme="minorHAnsi" w:cs="Courier New"/>
          <w:color w:val="008000"/>
          <w:sz w:val="20"/>
          <w:szCs w:val="20"/>
          <w:shd w:val="clear" w:color="auto" w:fill="FFFFFF"/>
          <w:lang w:bidi="ar-SA"/>
        </w:rPr>
        <w:t>**********************</w:t>
      </w:r>
      <w:r>
        <w:rPr>
          <w:rFonts w:asciiTheme="minorHAnsi" w:hAnsiTheme="minorHAnsi" w:cs="Courier New"/>
          <w:color w:val="008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8000"/>
          <w:sz w:val="20"/>
          <w:szCs w:val="20"/>
          <w:shd w:val="clear" w:color="auto" w:fill="FFFFFF"/>
          <w:lang w:bidi="ar-SA"/>
        </w:rPr>
      </w:pPr>
      <w:r w:rsidRPr="009B41BE">
        <w:rPr>
          <w:rFonts w:asciiTheme="minorHAnsi" w:hAnsiTheme="minorHAnsi" w:cs="Courier New"/>
          <w:color w:val="008000"/>
          <w:sz w:val="20"/>
          <w:szCs w:val="20"/>
          <w:shd w:val="clear" w:color="auto" w:fill="FFFFFF"/>
          <w:lang w:bidi="ar-SA"/>
        </w:rPr>
        <w:t>* CALCULATE Z-SCORES FOR TEST SCORES</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8000"/>
          <w:sz w:val="20"/>
          <w:szCs w:val="20"/>
          <w:shd w:val="clear" w:color="auto" w:fill="FFFFFF"/>
          <w:lang w:bidi="ar-SA"/>
        </w:rPr>
        <w:t>************************************************</w:t>
      </w:r>
      <w:r>
        <w:rPr>
          <w:rFonts w:asciiTheme="minorHAnsi" w:hAnsiTheme="minorHAnsi" w:cs="Courier New"/>
          <w:color w:val="008000"/>
          <w:sz w:val="20"/>
          <w:szCs w:val="20"/>
          <w:shd w:val="clear" w:color="auto" w:fill="FFFFFF"/>
          <w:lang w:bidi="ar-SA"/>
        </w:rPr>
        <w:t>*****</w:t>
      </w:r>
      <w:r w:rsidRPr="009B41BE">
        <w:rPr>
          <w:rFonts w:asciiTheme="minorHAnsi" w:hAnsiTheme="minorHAnsi" w:cs="Courier New"/>
          <w:color w:val="008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PROC</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b/>
          <w:bCs/>
          <w:color w:val="000080"/>
          <w:sz w:val="20"/>
          <w:szCs w:val="20"/>
          <w:shd w:val="clear" w:color="auto" w:fill="FFFFFF"/>
          <w:lang w:bidi="ar-SA"/>
        </w:rPr>
        <w:t>STANDARD</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DATA</w:t>
      </w:r>
      <w:r w:rsidRPr="009B41BE">
        <w:rPr>
          <w:rFonts w:asciiTheme="minorHAnsi" w:hAnsiTheme="minorHAnsi" w:cs="Courier New"/>
          <w:color w:val="000000"/>
          <w:sz w:val="20"/>
          <w:szCs w:val="20"/>
          <w:shd w:val="clear" w:color="auto" w:fill="FFFFFF"/>
          <w:lang w:bidi="ar-SA"/>
        </w:rPr>
        <w:t xml:space="preserve">=CDA.iowadat2 </w:t>
      </w:r>
      <w:r w:rsidRPr="009B41BE">
        <w:rPr>
          <w:rFonts w:asciiTheme="minorHAnsi" w:hAnsiTheme="minorHAnsi" w:cs="Courier New"/>
          <w:color w:val="0000FF"/>
          <w:sz w:val="20"/>
          <w:szCs w:val="20"/>
          <w:shd w:val="clear" w:color="auto" w:fill="FFFFFF"/>
          <w:lang w:bidi="ar-SA"/>
        </w:rPr>
        <w:t>MEAN</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0</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STD</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1</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OUT</w:t>
      </w:r>
      <w:r w:rsidRPr="009B41BE">
        <w:rPr>
          <w:rFonts w:asciiTheme="minorHAnsi" w:hAnsiTheme="minorHAnsi" w:cs="Courier New"/>
          <w:color w:val="000000"/>
          <w:sz w:val="20"/>
          <w:szCs w:val="20"/>
          <w:shd w:val="clear" w:color="auto" w:fill="FFFFFF"/>
          <w:lang w:bidi="ar-SA"/>
        </w:rPr>
        <w:t>=CDA.Ziowadat2;</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VAR</w:t>
      </w:r>
      <w:r w:rsidRPr="009B41BE">
        <w:rPr>
          <w:rFonts w:asciiTheme="minorHAnsi" w:hAnsiTheme="minorHAnsi" w:cs="Courier New"/>
          <w:color w:val="000000"/>
          <w:sz w:val="20"/>
          <w:szCs w:val="20"/>
          <w:shd w:val="clear" w:color="auto" w:fill="FFFFFF"/>
          <w:lang w:bidi="ar-SA"/>
        </w:rPr>
        <w:t xml:space="preserve"> MT  RT Ver Quan Nver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PROC</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b/>
          <w:bCs/>
          <w:color w:val="000080"/>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value</w:t>
      </w:r>
      <w:r w:rsidRPr="009B41BE">
        <w:rPr>
          <w:rFonts w:asciiTheme="minorHAnsi" w:hAnsiTheme="minorHAnsi" w:cs="Courier New"/>
          <w:color w:val="000000"/>
          <w:sz w:val="20"/>
          <w:szCs w:val="20"/>
          <w:shd w:val="clear" w:color="auto" w:fill="FFFFFF"/>
          <w:lang w:bidi="ar-SA"/>
        </w:rPr>
        <w:t xml:space="preserve"> MT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t>-</w:t>
      </w:r>
      <w:r w:rsidRPr="009B41BE">
        <w:rPr>
          <w:rFonts w:asciiTheme="minorHAnsi" w:hAnsiTheme="minorHAnsi" w:cs="Courier New"/>
          <w:b/>
          <w:bCs/>
          <w:color w:val="008080"/>
          <w:sz w:val="20"/>
          <w:szCs w:val="20"/>
          <w:shd w:val="clear" w:color="auto" w:fill="FFFFFF"/>
          <w:lang w:bidi="ar-SA"/>
        </w:rPr>
        <w:t>3</w:t>
      </w:r>
      <w:r w:rsidRPr="009B41BE">
        <w:rPr>
          <w:rFonts w:asciiTheme="minorHAnsi" w:hAnsiTheme="minorHAnsi" w:cs="Courier New"/>
          <w:color w:val="000000"/>
          <w:sz w:val="20"/>
          <w:szCs w:val="20"/>
          <w:shd w:val="clear" w:color="auto" w:fill="FFFFFF"/>
          <w:lang w:bidi="ar-SA"/>
        </w:rPr>
        <w:t xml:space="preserve"> - </w:t>
      </w:r>
      <w:r w:rsidRPr="009B41BE">
        <w:rPr>
          <w:rFonts w:asciiTheme="minorHAnsi" w:hAnsiTheme="minorHAnsi" w:cs="Courier New"/>
          <w:b/>
          <w:bCs/>
          <w:color w:val="008080"/>
          <w:sz w:val="20"/>
          <w:szCs w:val="20"/>
          <w:shd w:val="clear" w:color="auto" w:fill="FFFFFF"/>
          <w:lang w:bidi="ar-SA"/>
        </w:rPr>
        <w:t>0.84162</w:t>
      </w:r>
      <w:r w:rsidRPr="009B41BE">
        <w:rPr>
          <w:rFonts w:asciiTheme="minorHAnsi" w:hAnsiTheme="minorHAnsi" w:cs="Courier New"/>
          <w:color w:val="000000"/>
          <w:sz w:val="20"/>
          <w:szCs w:val="20"/>
          <w:shd w:val="clear" w:color="auto" w:fill="FFFFFF"/>
          <w:lang w:bidi="ar-SA"/>
        </w:rPr>
        <w:t xml:space="preserve">  = </w:t>
      </w:r>
      <w:r w:rsidRPr="009B41BE">
        <w:rPr>
          <w:rFonts w:asciiTheme="minorHAnsi" w:hAnsiTheme="minorHAnsi" w:cs="Courier New"/>
          <w:color w:val="800080"/>
          <w:sz w:val="20"/>
          <w:szCs w:val="20"/>
          <w:shd w:val="clear" w:color="auto" w:fill="FFFFFF"/>
          <w:lang w:bidi="ar-SA"/>
        </w:rPr>
        <w:t>'</w:t>
      </w:r>
      <w:r w:rsidR="002041B7">
        <w:rPr>
          <w:rFonts w:asciiTheme="minorHAnsi" w:hAnsiTheme="minorHAnsi" w:cs="Courier New"/>
          <w:color w:val="800080"/>
          <w:sz w:val="20"/>
          <w:szCs w:val="20"/>
          <w:shd w:val="clear" w:color="auto" w:fill="FFFFFF"/>
          <w:lang w:bidi="ar-SA"/>
        </w:rPr>
        <w:t>Base</w:t>
      </w:r>
      <w:r w:rsidRPr="009B41BE">
        <w:rPr>
          <w:rFonts w:asciiTheme="minorHAnsi" w:hAnsiTheme="minorHAnsi" w:cs="Courier New"/>
          <w:color w:val="80008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b/>
          <w:bCs/>
          <w:color w:val="008080"/>
          <w:sz w:val="20"/>
          <w:szCs w:val="20"/>
          <w:shd w:val="clear" w:color="auto" w:fill="FFFFFF"/>
          <w:lang w:bidi="ar-SA"/>
        </w:rPr>
        <w:t>0.841621</w:t>
      </w:r>
      <w:r w:rsidRPr="009B41BE">
        <w:rPr>
          <w:rFonts w:asciiTheme="minorHAnsi" w:hAnsiTheme="minorHAnsi" w:cs="Courier New"/>
          <w:color w:val="000000"/>
          <w:sz w:val="20"/>
          <w:szCs w:val="20"/>
          <w:shd w:val="clear" w:color="auto" w:fill="FFFFFF"/>
          <w:lang w:bidi="ar-SA"/>
        </w:rPr>
        <w:t xml:space="preserve"> - </w:t>
      </w:r>
      <w:r w:rsidRPr="009B41BE">
        <w:rPr>
          <w:rFonts w:asciiTheme="minorHAnsi" w:hAnsiTheme="minorHAnsi" w:cs="Courier New"/>
          <w:b/>
          <w:bCs/>
          <w:color w:val="008080"/>
          <w:sz w:val="20"/>
          <w:szCs w:val="20"/>
          <w:shd w:val="clear" w:color="auto" w:fill="FFFFFF"/>
          <w:lang w:bidi="ar-SA"/>
        </w:rPr>
        <w:t>1.644853</w:t>
      </w:r>
      <w:r w:rsidRPr="009B41BE">
        <w:rPr>
          <w:rFonts w:asciiTheme="minorHAnsi" w:hAnsiTheme="minorHAnsi" w:cs="Courier New"/>
          <w:color w:val="000000"/>
          <w:sz w:val="20"/>
          <w:szCs w:val="20"/>
          <w:shd w:val="clear" w:color="auto" w:fill="FFFFFF"/>
          <w:lang w:bidi="ar-SA"/>
        </w:rPr>
        <w:t xml:space="preserve">  = </w:t>
      </w:r>
      <w:r w:rsidRPr="009B41BE">
        <w:rPr>
          <w:rFonts w:asciiTheme="minorHAnsi" w:hAnsiTheme="minorHAnsi" w:cs="Courier New"/>
          <w:color w:val="800080"/>
          <w:sz w:val="20"/>
          <w:szCs w:val="20"/>
          <w:shd w:val="clear" w:color="auto" w:fill="FFFFFF"/>
          <w:lang w:bidi="ar-SA"/>
        </w:rPr>
        <w:t>'Advanced'</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b/>
          <w:bCs/>
          <w:color w:val="008080"/>
          <w:sz w:val="20"/>
          <w:szCs w:val="20"/>
          <w:shd w:val="clear" w:color="auto" w:fill="FFFFFF"/>
          <w:lang w:bidi="ar-SA"/>
        </w:rPr>
        <w:t>1.644854</w:t>
      </w:r>
      <w:r w:rsidRPr="009B41BE">
        <w:rPr>
          <w:rFonts w:asciiTheme="minorHAnsi" w:hAnsiTheme="minorHAnsi" w:cs="Courier New"/>
          <w:color w:val="000000"/>
          <w:sz w:val="20"/>
          <w:szCs w:val="20"/>
          <w:shd w:val="clear" w:color="auto" w:fill="FFFFFF"/>
          <w:lang w:bidi="ar-SA"/>
        </w:rPr>
        <w:t xml:space="preserve"> - </w:t>
      </w:r>
      <w:r w:rsidRPr="009B41BE">
        <w:rPr>
          <w:rFonts w:asciiTheme="minorHAnsi" w:hAnsiTheme="minorHAnsi" w:cs="Courier New"/>
          <w:b/>
          <w:bCs/>
          <w:color w:val="008080"/>
          <w:sz w:val="20"/>
          <w:szCs w:val="20"/>
          <w:shd w:val="clear" w:color="auto" w:fill="FFFFFF"/>
          <w:lang w:bidi="ar-SA"/>
        </w:rPr>
        <w:t>3</w:t>
      </w:r>
      <w:r w:rsidRPr="009B41BE">
        <w:rPr>
          <w:rFonts w:asciiTheme="minorHAnsi" w:hAnsiTheme="minorHAnsi" w:cs="Courier New"/>
          <w:color w:val="000000"/>
          <w:sz w:val="20"/>
          <w:szCs w:val="20"/>
          <w:shd w:val="clear" w:color="auto" w:fill="FFFFFF"/>
          <w:lang w:bidi="ar-SA"/>
        </w:rPr>
        <w:t xml:space="preserve">  = </w:t>
      </w:r>
      <w:r w:rsidRPr="009B41BE">
        <w:rPr>
          <w:rFonts w:asciiTheme="minorHAnsi" w:hAnsiTheme="minorHAnsi" w:cs="Courier New"/>
          <w:color w:val="800080"/>
          <w:sz w:val="20"/>
          <w:szCs w:val="20"/>
          <w:shd w:val="clear" w:color="auto" w:fill="FFFFFF"/>
          <w:lang w:bidi="ar-SA"/>
        </w:rPr>
        <w:t>'Accelerated'</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PROC</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b/>
          <w:bCs/>
          <w:color w:val="000080"/>
          <w:sz w:val="20"/>
          <w:szCs w:val="20"/>
          <w:shd w:val="clear" w:color="auto" w:fill="FFFFFF"/>
          <w:lang w:bidi="ar-SA"/>
        </w:rPr>
        <w:t>FREQ</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DATA</w:t>
      </w:r>
      <w:r w:rsidRPr="009B41BE">
        <w:rPr>
          <w:rFonts w:asciiTheme="minorHAnsi" w:hAnsiTheme="minorHAnsi" w:cs="Courier New"/>
          <w:color w:val="000000"/>
          <w:sz w:val="20"/>
          <w:szCs w:val="20"/>
          <w:shd w:val="clear" w:color="auto" w:fill="FFFFFF"/>
          <w:lang w:bidi="ar-SA"/>
        </w:rPr>
        <w:t>=CDA.Ziowadat2;</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table</w:t>
      </w:r>
      <w:r w:rsidRPr="009B41BE">
        <w:rPr>
          <w:rFonts w:asciiTheme="minorHAnsi" w:hAnsiTheme="minorHAnsi" w:cs="Courier New"/>
          <w:color w:val="000000"/>
          <w:sz w:val="20"/>
          <w:szCs w:val="20"/>
          <w:shd w:val="clear" w:color="auto" w:fill="FFFFFF"/>
          <w:lang w:bidi="ar-SA"/>
        </w:rPr>
        <w:t xml:space="preserve"> MT / </w:t>
      </w:r>
      <w:r w:rsidRPr="009B41BE">
        <w:rPr>
          <w:rFonts w:asciiTheme="minorHAnsi" w:hAnsiTheme="minorHAnsi" w:cs="Courier New"/>
          <w:color w:val="0000FF"/>
          <w:sz w:val="20"/>
          <w:szCs w:val="20"/>
          <w:shd w:val="clear" w:color="auto" w:fill="FFFFFF"/>
          <w:lang w:bidi="ar-SA"/>
        </w:rPr>
        <w:t>NOCUM</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PROC</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b/>
          <w:bCs/>
          <w:color w:val="000080"/>
          <w:sz w:val="20"/>
          <w:szCs w:val="20"/>
          <w:shd w:val="clear" w:color="auto" w:fill="FFFFFF"/>
          <w:lang w:bidi="ar-SA"/>
        </w:rPr>
        <w:t>MEANS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DATA</w:t>
      </w:r>
      <w:r w:rsidRPr="009B41BE">
        <w:rPr>
          <w:rFonts w:asciiTheme="minorHAnsi" w:hAnsiTheme="minorHAnsi" w:cs="Courier New"/>
          <w:color w:val="000000"/>
          <w:sz w:val="20"/>
          <w:szCs w:val="20"/>
          <w:shd w:val="clear" w:color="auto" w:fill="FFFFFF"/>
          <w:lang w:bidi="ar-SA"/>
        </w:rPr>
        <w:t xml:space="preserve">=CDA.Ziowadat2 </w:t>
      </w:r>
      <w:r w:rsidRPr="009B41BE">
        <w:rPr>
          <w:rFonts w:asciiTheme="minorHAnsi" w:hAnsiTheme="minorHAnsi" w:cs="Courier New"/>
          <w:color w:val="0000FF"/>
          <w:sz w:val="20"/>
          <w:szCs w:val="20"/>
          <w:shd w:val="clear" w:color="auto" w:fill="FFFFFF"/>
          <w:lang w:bidi="ar-SA"/>
        </w:rPr>
        <w:t>MAXDEC</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2</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TITLE1</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800080"/>
          <w:sz w:val="20"/>
          <w:szCs w:val="20"/>
          <w:shd w:val="clear" w:color="auto" w:fill="FFFFFF"/>
          <w:lang w:bidi="ar-SA"/>
        </w:rPr>
        <w:t>'Model 1'</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TITLE2</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ls</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0.4</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2.5</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F</w:t>
      </w:r>
      <w:r w:rsidRPr="009B41BE">
        <w:rPr>
          <w:rFonts w:asciiTheme="minorHAnsi" w:hAnsiTheme="minorHAnsi" w:cs="Courier New"/>
          <w:color w:val="000000"/>
          <w:sz w:val="20"/>
          <w:szCs w:val="20"/>
          <w:shd w:val="clear" w:color="auto" w:fill="FFFFFF"/>
          <w:lang w:bidi="ar-SA"/>
        </w:rPr>
        <w:t xml:space="preserve">=swiss </w:t>
      </w:r>
      <w:r w:rsidRPr="009B41BE">
        <w:rPr>
          <w:rFonts w:asciiTheme="minorHAnsi" w:hAnsiTheme="minorHAnsi" w:cs="Courier New"/>
          <w:color w:val="800080"/>
          <w:sz w:val="20"/>
          <w:szCs w:val="20"/>
          <w:shd w:val="clear" w:color="auto" w:fill="FFFFFF"/>
          <w:lang w:bidi="ar-SA"/>
        </w:rPr>
        <w:t>' MT - Ethnicity Gender AGE_Mo Ver Quan Nver RT '</w:t>
      </w:r>
      <w:r w:rsidRPr="009B41BE">
        <w:rPr>
          <w:rFonts w:asciiTheme="minorHAnsi" w:hAnsiTheme="minorHAnsi" w:cs="Courier New"/>
          <w:color w:val="000000"/>
          <w:sz w:val="20"/>
          <w:szCs w:val="20"/>
          <w:shd w:val="clear" w:color="auto" w:fill="FFFFFF"/>
          <w:lang w:bidi="ar-SA"/>
        </w:rPr>
        <w:t>;</w:t>
      </w:r>
    </w:p>
    <w:p w:rsidR="009B41BE" w:rsidRPr="009B41BE" w:rsidRDefault="0082286F"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Pr>
          <w:rFonts w:asciiTheme="minorHAnsi" w:hAnsiTheme="minorHAnsi" w:cs="Courier New"/>
          <w:b/>
          <w:bCs/>
          <w:color w:val="000080"/>
          <w:sz w:val="20"/>
          <w:szCs w:val="20"/>
          <w:shd w:val="clear" w:color="auto" w:fill="FFFFFF"/>
          <w:lang w:bidi="ar-SA"/>
        </w:rPr>
        <w:t xml:space="preserve">PROC LOGISTIC </w:t>
      </w:r>
      <w:r w:rsidRPr="0082286F">
        <w:rPr>
          <w:rFonts w:asciiTheme="minorHAnsi" w:hAnsiTheme="minorHAnsi" w:cs="Courier New"/>
          <w:color w:val="0000FF"/>
          <w:sz w:val="20"/>
          <w:szCs w:val="20"/>
          <w:shd w:val="clear" w:color="auto" w:fill="FFFFFF"/>
          <w:lang w:bidi="ar-SA"/>
        </w:rPr>
        <w:t>data =</w:t>
      </w:r>
      <w:r>
        <w:rPr>
          <w:rFonts w:asciiTheme="minorHAnsi" w:hAnsiTheme="minorHAnsi" w:cs="Courier New"/>
          <w:b/>
          <w:bCs/>
          <w:color w:val="00008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CDA.Ziowadat2</w:t>
      </w:r>
      <w:r w:rsidRPr="0082286F">
        <w:rPr>
          <w:rFonts w:asciiTheme="minorHAnsi" w:hAnsiTheme="minorHAnsi" w:cs="Courier New"/>
          <w:color w:val="0000FF"/>
          <w:sz w:val="20"/>
          <w:szCs w:val="20"/>
          <w:shd w:val="clear" w:color="auto" w:fill="FFFFFF"/>
          <w:lang w:bidi="ar-SA"/>
        </w:rPr>
        <w:t xml:space="preserve"> descending</w:t>
      </w:r>
      <w:r>
        <w:rPr>
          <w:rFonts w:asciiTheme="minorHAnsi" w:hAnsiTheme="minorHAnsi" w:cs="Courier New"/>
          <w:b/>
          <w:bCs/>
          <w:color w:val="00008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CLASS</w:t>
      </w:r>
      <w:r w:rsidRPr="009B41BE">
        <w:rPr>
          <w:rFonts w:asciiTheme="minorHAnsi" w:hAnsiTheme="minorHAnsi" w:cs="Courier New"/>
          <w:color w:val="000000"/>
          <w:sz w:val="20"/>
          <w:szCs w:val="20"/>
          <w:shd w:val="clear" w:color="auto" w:fill="FFFFFF"/>
          <w:lang w:bidi="ar-SA"/>
        </w:rPr>
        <w:t xml:space="preserve"> Ethnicity GENDER / </w:t>
      </w:r>
      <w:r w:rsidRPr="009B41BE">
        <w:rPr>
          <w:rFonts w:asciiTheme="minorHAnsi" w:hAnsiTheme="minorHAnsi" w:cs="Courier New"/>
          <w:color w:val="0000FF"/>
          <w:sz w:val="20"/>
          <w:szCs w:val="20"/>
          <w:shd w:val="clear" w:color="auto" w:fill="FFFFFF"/>
          <w:lang w:bidi="ar-SA"/>
        </w:rPr>
        <w:t>PARAM</w:t>
      </w:r>
      <w:r w:rsidRPr="009B41BE">
        <w:rPr>
          <w:rFonts w:asciiTheme="minorHAnsi" w:hAnsiTheme="minorHAnsi" w:cs="Courier New"/>
          <w:color w:val="000000"/>
          <w:sz w:val="20"/>
          <w:szCs w:val="20"/>
          <w:shd w:val="clear" w:color="auto" w:fill="FFFFFF"/>
          <w:lang w:bidi="ar-SA"/>
        </w:rPr>
        <w:t xml:space="preserve"> = REF;</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model</w:t>
      </w:r>
      <w:r w:rsidRPr="009B41BE">
        <w:rPr>
          <w:rFonts w:asciiTheme="minorHAnsi" w:hAnsiTheme="minorHAnsi" w:cs="Courier New"/>
          <w:color w:val="000000"/>
          <w:sz w:val="20"/>
          <w:szCs w:val="20"/>
          <w:shd w:val="clear" w:color="auto" w:fill="FFFFFF"/>
          <w:lang w:bidi="ar-SA"/>
        </w:rPr>
        <w:t xml:space="preserve"> MT  = Ethnicity Gender AGE_Mo Ver Quan Nver RT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TITLE1</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800080"/>
          <w:sz w:val="20"/>
          <w:szCs w:val="20"/>
          <w:shd w:val="clear" w:color="auto" w:fill="FFFFFF"/>
          <w:lang w:bidi="ar-SA"/>
        </w:rPr>
        <w:t>'Model 2'</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TITLE2</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ls</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0.4</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2.5</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F</w:t>
      </w:r>
      <w:r w:rsidRPr="009B41BE">
        <w:rPr>
          <w:rFonts w:asciiTheme="minorHAnsi" w:hAnsiTheme="minorHAnsi" w:cs="Courier New"/>
          <w:color w:val="000000"/>
          <w:sz w:val="20"/>
          <w:szCs w:val="20"/>
          <w:shd w:val="clear" w:color="auto" w:fill="FFFFFF"/>
          <w:lang w:bidi="ar-SA"/>
        </w:rPr>
        <w:t xml:space="preserve">=swiss </w:t>
      </w:r>
      <w:r w:rsidRPr="009B41BE">
        <w:rPr>
          <w:rFonts w:asciiTheme="minorHAnsi" w:hAnsiTheme="minorHAnsi" w:cs="Courier New"/>
          <w:color w:val="800080"/>
          <w:sz w:val="20"/>
          <w:szCs w:val="20"/>
          <w:shd w:val="clear" w:color="auto" w:fill="FFFFFF"/>
          <w:lang w:bidi="ar-SA"/>
        </w:rPr>
        <w:t>' MT - AGE_Mo Quan rt'</w:t>
      </w:r>
      <w:r w:rsidRPr="009B41BE">
        <w:rPr>
          <w:rFonts w:asciiTheme="minorHAnsi" w:hAnsiTheme="minorHAnsi" w:cs="Courier New"/>
          <w:color w:val="000000"/>
          <w:sz w:val="20"/>
          <w:szCs w:val="20"/>
          <w:shd w:val="clear" w:color="auto" w:fill="FFFFFF"/>
          <w:lang w:bidi="ar-SA"/>
        </w:rPr>
        <w:t>;</w:t>
      </w:r>
    </w:p>
    <w:p w:rsidR="0082286F" w:rsidRPr="009B41BE" w:rsidRDefault="0082286F" w:rsidP="0082286F">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Pr>
          <w:rFonts w:asciiTheme="minorHAnsi" w:hAnsiTheme="minorHAnsi" w:cs="Courier New"/>
          <w:b/>
          <w:bCs/>
          <w:color w:val="000080"/>
          <w:sz w:val="20"/>
          <w:szCs w:val="20"/>
          <w:shd w:val="clear" w:color="auto" w:fill="FFFFFF"/>
          <w:lang w:bidi="ar-SA"/>
        </w:rPr>
        <w:t xml:space="preserve">PROC LOGISTIC </w:t>
      </w:r>
      <w:r w:rsidRPr="0082286F">
        <w:rPr>
          <w:rFonts w:asciiTheme="minorHAnsi" w:hAnsiTheme="minorHAnsi" w:cs="Courier New"/>
          <w:color w:val="0000FF"/>
          <w:sz w:val="20"/>
          <w:szCs w:val="20"/>
          <w:shd w:val="clear" w:color="auto" w:fill="FFFFFF"/>
          <w:lang w:bidi="ar-SA"/>
        </w:rPr>
        <w:t>data =</w:t>
      </w:r>
      <w:r>
        <w:rPr>
          <w:rFonts w:asciiTheme="minorHAnsi" w:hAnsiTheme="minorHAnsi" w:cs="Courier New"/>
          <w:b/>
          <w:bCs/>
          <w:color w:val="00008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CDA.Ziowadat2</w:t>
      </w:r>
      <w:r w:rsidRPr="0082286F">
        <w:rPr>
          <w:rFonts w:asciiTheme="minorHAnsi" w:hAnsiTheme="minorHAnsi" w:cs="Courier New"/>
          <w:color w:val="0000FF"/>
          <w:sz w:val="20"/>
          <w:szCs w:val="20"/>
          <w:shd w:val="clear" w:color="auto" w:fill="FFFFFF"/>
          <w:lang w:bidi="ar-SA"/>
        </w:rPr>
        <w:t xml:space="preserve"> descending</w:t>
      </w:r>
      <w:r>
        <w:rPr>
          <w:rFonts w:asciiTheme="minorHAnsi" w:hAnsiTheme="minorHAnsi" w:cs="Courier New"/>
          <w:b/>
          <w:bCs/>
          <w:color w:val="00008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CLASS</w:t>
      </w:r>
      <w:r w:rsidRPr="009B41BE">
        <w:rPr>
          <w:rFonts w:asciiTheme="minorHAnsi" w:hAnsiTheme="minorHAnsi" w:cs="Courier New"/>
          <w:color w:val="000000"/>
          <w:sz w:val="20"/>
          <w:szCs w:val="20"/>
          <w:shd w:val="clear" w:color="auto" w:fill="FFFFFF"/>
          <w:lang w:bidi="ar-SA"/>
        </w:rPr>
        <w:t xml:space="preserve"> GENDER / </w:t>
      </w:r>
      <w:r w:rsidRPr="009B41BE">
        <w:rPr>
          <w:rFonts w:asciiTheme="minorHAnsi" w:hAnsiTheme="minorHAnsi" w:cs="Courier New"/>
          <w:color w:val="0000FF"/>
          <w:sz w:val="20"/>
          <w:szCs w:val="20"/>
          <w:shd w:val="clear" w:color="auto" w:fill="FFFFFF"/>
          <w:lang w:bidi="ar-SA"/>
        </w:rPr>
        <w:t>PARAM</w:t>
      </w:r>
      <w:r w:rsidRPr="009B41BE">
        <w:rPr>
          <w:rFonts w:asciiTheme="minorHAnsi" w:hAnsiTheme="minorHAnsi" w:cs="Courier New"/>
          <w:color w:val="000000"/>
          <w:sz w:val="20"/>
          <w:szCs w:val="20"/>
          <w:shd w:val="clear" w:color="auto" w:fill="FFFFFF"/>
          <w:lang w:bidi="ar-SA"/>
        </w:rPr>
        <w:t xml:space="preserve"> = REF;</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model</w:t>
      </w:r>
      <w:r w:rsidRPr="009B41BE">
        <w:rPr>
          <w:rFonts w:asciiTheme="minorHAnsi" w:hAnsiTheme="minorHAnsi" w:cs="Courier New"/>
          <w:color w:val="000000"/>
          <w:sz w:val="20"/>
          <w:szCs w:val="20"/>
          <w:shd w:val="clear" w:color="auto" w:fill="FFFFFF"/>
          <w:lang w:bidi="ar-SA"/>
        </w:rPr>
        <w:t xml:space="preserve"> MT  =  AGE_Mo Quan rt;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TITLE1</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800080"/>
          <w:sz w:val="20"/>
          <w:szCs w:val="20"/>
          <w:shd w:val="clear" w:color="auto" w:fill="FFFFFF"/>
          <w:lang w:bidi="ar-SA"/>
        </w:rPr>
        <w:t>'Model 3'</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TITLE2</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ls</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0.4</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2.5</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F</w:t>
      </w:r>
      <w:r w:rsidRPr="009B41BE">
        <w:rPr>
          <w:rFonts w:asciiTheme="minorHAnsi" w:hAnsiTheme="minorHAnsi" w:cs="Courier New"/>
          <w:color w:val="000000"/>
          <w:sz w:val="20"/>
          <w:szCs w:val="20"/>
          <w:shd w:val="clear" w:color="auto" w:fill="FFFFFF"/>
          <w:lang w:bidi="ar-SA"/>
        </w:rPr>
        <w:t xml:space="preserve">=swiss </w:t>
      </w:r>
      <w:r w:rsidRPr="009B41BE">
        <w:rPr>
          <w:rFonts w:asciiTheme="minorHAnsi" w:hAnsiTheme="minorHAnsi" w:cs="Courier New"/>
          <w:color w:val="800080"/>
          <w:sz w:val="20"/>
          <w:szCs w:val="20"/>
          <w:shd w:val="clear" w:color="auto" w:fill="FFFFFF"/>
          <w:lang w:bidi="ar-SA"/>
        </w:rPr>
        <w:t>' MT - Quan NVer RT '</w:t>
      </w:r>
      <w:r w:rsidRPr="009B41BE">
        <w:rPr>
          <w:rFonts w:asciiTheme="minorHAnsi" w:hAnsiTheme="minorHAnsi" w:cs="Courier New"/>
          <w:color w:val="000000"/>
          <w:sz w:val="20"/>
          <w:szCs w:val="20"/>
          <w:shd w:val="clear" w:color="auto" w:fill="FFFFFF"/>
          <w:lang w:bidi="ar-SA"/>
        </w:rPr>
        <w:t>;</w:t>
      </w:r>
    </w:p>
    <w:p w:rsidR="0082286F" w:rsidRPr="009B41BE" w:rsidRDefault="0082286F" w:rsidP="0082286F">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Pr>
          <w:rFonts w:asciiTheme="minorHAnsi" w:hAnsiTheme="minorHAnsi" w:cs="Courier New"/>
          <w:b/>
          <w:bCs/>
          <w:color w:val="000080"/>
          <w:sz w:val="20"/>
          <w:szCs w:val="20"/>
          <w:shd w:val="clear" w:color="auto" w:fill="FFFFFF"/>
          <w:lang w:bidi="ar-SA"/>
        </w:rPr>
        <w:t xml:space="preserve">PROC LOGISTIC </w:t>
      </w:r>
      <w:r w:rsidRPr="0082286F">
        <w:rPr>
          <w:rFonts w:asciiTheme="minorHAnsi" w:hAnsiTheme="minorHAnsi" w:cs="Courier New"/>
          <w:color w:val="0000FF"/>
          <w:sz w:val="20"/>
          <w:szCs w:val="20"/>
          <w:shd w:val="clear" w:color="auto" w:fill="FFFFFF"/>
          <w:lang w:bidi="ar-SA"/>
        </w:rPr>
        <w:t>data =</w:t>
      </w:r>
      <w:r>
        <w:rPr>
          <w:rFonts w:asciiTheme="minorHAnsi" w:hAnsiTheme="minorHAnsi" w:cs="Courier New"/>
          <w:b/>
          <w:bCs/>
          <w:color w:val="00008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CDA.Ziowadat2</w:t>
      </w:r>
      <w:r w:rsidRPr="0082286F">
        <w:rPr>
          <w:rFonts w:asciiTheme="minorHAnsi" w:hAnsiTheme="minorHAnsi" w:cs="Courier New"/>
          <w:color w:val="0000FF"/>
          <w:sz w:val="20"/>
          <w:szCs w:val="20"/>
          <w:shd w:val="clear" w:color="auto" w:fill="FFFFFF"/>
          <w:lang w:bidi="ar-SA"/>
        </w:rPr>
        <w:t xml:space="preserve"> descending</w:t>
      </w:r>
      <w:r>
        <w:rPr>
          <w:rFonts w:asciiTheme="minorHAnsi" w:hAnsiTheme="minorHAnsi" w:cs="Courier New"/>
          <w:b/>
          <w:bCs/>
          <w:color w:val="00008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CLASS</w:t>
      </w:r>
      <w:r w:rsidRPr="009B41BE">
        <w:rPr>
          <w:rFonts w:asciiTheme="minorHAnsi" w:hAnsiTheme="minorHAnsi" w:cs="Courier New"/>
          <w:color w:val="000000"/>
          <w:sz w:val="20"/>
          <w:szCs w:val="20"/>
          <w:shd w:val="clear" w:color="auto" w:fill="FFFFFF"/>
          <w:lang w:bidi="ar-SA"/>
        </w:rPr>
        <w:t xml:space="preserve"> GENDER / </w:t>
      </w:r>
      <w:r w:rsidRPr="009B41BE">
        <w:rPr>
          <w:rFonts w:asciiTheme="minorHAnsi" w:hAnsiTheme="minorHAnsi" w:cs="Courier New"/>
          <w:color w:val="0000FF"/>
          <w:sz w:val="20"/>
          <w:szCs w:val="20"/>
          <w:shd w:val="clear" w:color="auto" w:fill="FFFFFF"/>
          <w:lang w:bidi="ar-SA"/>
        </w:rPr>
        <w:t>PARAM</w:t>
      </w:r>
      <w:r w:rsidRPr="009B41BE">
        <w:rPr>
          <w:rFonts w:asciiTheme="minorHAnsi" w:hAnsiTheme="minorHAnsi" w:cs="Courier New"/>
          <w:color w:val="000000"/>
          <w:sz w:val="20"/>
          <w:szCs w:val="20"/>
          <w:shd w:val="clear" w:color="auto" w:fill="FFFFFF"/>
          <w:lang w:bidi="ar-SA"/>
        </w:rPr>
        <w:t xml:space="preserve"> = REF;</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model</w:t>
      </w:r>
      <w:r w:rsidRPr="009B41BE">
        <w:rPr>
          <w:rFonts w:asciiTheme="minorHAnsi" w:hAnsiTheme="minorHAnsi" w:cs="Courier New"/>
          <w:color w:val="000000"/>
          <w:sz w:val="20"/>
          <w:szCs w:val="20"/>
          <w:shd w:val="clear" w:color="auto" w:fill="FFFFFF"/>
          <w:lang w:bidi="ar-SA"/>
        </w:rPr>
        <w:t xml:space="preserve"> MT  = Quan RT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TITLE1</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800080"/>
          <w:sz w:val="20"/>
          <w:szCs w:val="20"/>
          <w:shd w:val="clear" w:color="auto" w:fill="FFFFFF"/>
          <w:lang w:bidi="ar-SA"/>
        </w:rPr>
        <w:t>'Model 4'</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TITLE2</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ls</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0.4</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2.5</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F</w:t>
      </w:r>
      <w:r w:rsidRPr="009B41BE">
        <w:rPr>
          <w:rFonts w:asciiTheme="minorHAnsi" w:hAnsiTheme="minorHAnsi" w:cs="Courier New"/>
          <w:color w:val="000000"/>
          <w:sz w:val="20"/>
          <w:szCs w:val="20"/>
          <w:shd w:val="clear" w:color="auto" w:fill="FFFFFF"/>
          <w:lang w:bidi="ar-SA"/>
        </w:rPr>
        <w:t xml:space="preserve">=swiss </w:t>
      </w:r>
      <w:r w:rsidRPr="009B41BE">
        <w:rPr>
          <w:rFonts w:asciiTheme="minorHAnsi" w:hAnsiTheme="minorHAnsi" w:cs="Courier New"/>
          <w:color w:val="800080"/>
          <w:sz w:val="20"/>
          <w:szCs w:val="20"/>
          <w:shd w:val="clear" w:color="auto" w:fill="FFFFFF"/>
          <w:lang w:bidi="ar-SA"/>
        </w:rPr>
        <w:t>' MT - NVer Quan RT '</w:t>
      </w:r>
      <w:r w:rsidRPr="009B41BE">
        <w:rPr>
          <w:rFonts w:asciiTheme="minorHAnsi" w:hAnsiTheme="minorHAnsi" w:cs="Courier New"/>
          <w:color w:val="000000"/>
          <w:sz w:val="20"/>
          <w:szCs w:val="20"/>
          <w:shd w:val="clear" w:color="auto" w:fill="FFFFFF"/>
          <w:lang w:bidi="ar-SA"/>
        </w:rPr>
        <w:t>;</w:t>
      </w:r>
    </w:p>
    <w:p w:rsidR="0082286F" w:rsidRPr="009B41BE" w:rsidRDefault="0082286F" w:rsidP="0082286F">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Pr>
          <w:rFonts w:asciiTheme="minorHAnsi" w:hAnsiTheme="minorHAnsi" w:cs="Courier New"/>
          <w:b/>
          <w:bCs/>
          <w:color w:val="000080"/>
          <w:sz w:val="20"/>
          <w:szCs w:val="20"/>
          <w:shd w:val="clear" w:color="auto" w:fill="FFFFFF"/>
          <w:lang w:bidi="ar-SA"/>
        </w:rPr>
        <w:t xml:space="preserve">PROC LOGISTIC </w:t>
      </w:r>
      <w:r w:rsidRPr="0082286F">
        <w:rPr>
          <w:rFonts w:asciiTheme="minorHAnsi" w:hAnsiTheme="minorHAnsi" w:cs="Courier New"/>
          <w:color w:val="0000FF"/>
          <w:sz w:val="20"/>
          <w:szCs w:val="20"/>
          <w:shd w:val="clear" w:color="auto" w:fill="FFFFFF"/>
          <w:lang w:bidi="ar-SA"/>
        </w:rPr>
        <w:t>data =</w:t>
      </w:r>
      <w:r>
        <w:rPr>
          <w:rFonts w:asciiTheme="minorHAnsi" w:hAnsiTheme="minorHAnsi" w:cs="Courier New"/>
          <w:b/>
          <w:bCs/>
          <w:color w:val="00008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CDA.Ziowadat2</w:t>
      </w:r>
      <w:r w:rsidRPr="0082286F">
        <w:rPr>
          <w:rFonts w:asciiTheme="minorHAnsi" w:hAnsiTheme="minorHAnsi" w:cs="Courier New"/>
          <w:color w:val="0000FF"/>
          <w:sz w:val="20"/>
          <w:szCs w:val="20"/>
          <w:shd w:val="clear" w:color="auto" w:fill="FFFFFF"/>
          <w:lang w:bidi="ar-SA"/>
        </w:rPr>
        <w:t xml:space="preserve"> descending</w:t>
      </w:r>
      <w:r>
        <w:rPr>
          <w:rFonts w:asciiTheme="minorHAnsi" w:hAnsiTheme="minorHAnsi" w:cs="Courier New"/>
          <w:b/>
          <w:bCs/>
          <w:color w:val="00008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CLASS</w:t>
      </w:r>
      <w:r w:rsidRPr="009B41BE">
        <w:rPr>
          <w:rFonts w:asciiTheme="minorHAnsi" w:hAnsiTheme="minorHAnsi" w:cs="Courier New"/>
          <w:color w:val="000000"/>
          <w:sz w:val="20"/>
          <w:szCs w:val="20"/>
          <w:shd w:val="clear" w:color="auto" w:fill="FFFFFF"/>
          <w:lang w:bidi="ar-SA"/>
        </w:rPr>
        <w:t xml:space="preserve"> GENDER / </w:t>
      </w:r>
      <w:r w:rsidRPr="009B41BE">
        <w:rPr>
          <w:rFonts w:asciiTheme="minorHAnsi" w:hAnsiTheme="minorHAnsi" w:cs="Courier New"/>
          <w:color w:val="0000FF"/>
          <w:sz w:val="20"/>
          <w:szCs w:val="20"/>
          <w:shd w:val="clear" w:color="auto" w:fill="FFFFFF"/>
          <w:lang w:bidi="ar-SA"/>
        </w:rPr>
        <w:t>PARAM</w:t>
      </w:r>
      <w:r w:rsidRPr="009B41BE">
        <w:rPr>
          <w:rFonts w:asciiTheme="minorHAnsi" w:hAnsiTheme="minorHAnsi" w:cs="Courier New"/>
          <w:color w:val="000000"/>
          <w:sz w:val="20"/>
          <w:szCs w:val="20"/>
          <w:shd w:val="clear" w:color="auto" w:fill="FFFFFF"/>
          <w:lang w:bidi="ar-SA"/>
        </w:rPr>
        <w:t xml:space="preserve"> = REF;</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model</w:t>
      </w:r>
      <w:r w:rsidRPr="009B41BE">
        <w:rPr>
          <w:rFonts w:asciiTheme="minorHAnsi" w:hAnsiTheme="minorHAnsi" w:cs="Courier New"/>
          <w:color w:val="000000"/>
          <w:sz w:val="20"/>
          <w:szCs w:val="20"/>
          <w:shd w:val="clear" w:color="auto" w:fill="FFFFFF"/>
          <w:lang w:bidi="ar-SA"/>
        </w:rPr>
        <w:t xml:space="preserve"> MT  =  NVer Quan RT;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TITLE1</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800080"/>
          <w:sz w:val="20"/>
          <w:szCs w:val="20"/>
          <w:shd w:val="clear" w:color="auto" w:fill="FFFFFF"/>
          <w:lang w:bidi="ar-SA"/>
        </w:rPr>
        <w:t>'Model 5'</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TITLE2</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ls</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0.4</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2.5</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F</w:t>
      </w:r>
      <w:r w:rsidRPr="009B41BE">
        <w:rPr>
          <w:rFonts w:asciiTheme="minorHAnsi" w:hAnsiTheme="minorHAnsi" w:cs="Courier New"/>
          <w:color w:val="000000"/>
          <w:sz w:val="20"/>
          <w:szCs w:val="20"/>
          <w:shd w:val="clear" w:color="auto" w:fill="FFFFFF"/>
          <w:lang w:bidi="ar-SA"/>
        </w:rPr>
        <w:t xml:space="preserve">=swiss </w:t>
      </w:r>
      <w:r w:rsidRPr="009B41BE">
        <w:rPr>
          <w:rFonts w:asciiTheme="minorHAnsi" w:hAnsiTheme="minorHAnsi" w:cs="Courier New"/>
          <w:color w:val="800080"/>
          <w:sz w:val="20"/>
          <w:szCs w:val="20"/>
          <w:shd w:val="clear" w:color="auto" w:fill="FFFFFF"/>
          <w:lang w:bidi="ar-SA"/>
        </w:rPr>
        <w:t>' MT - Quan '</w:t>
      </w:r>
      <w:r w:rsidRPr="009B41BE">
        <w:rPr>
          <w:rFonts w:asciiTheme="minorHAnsi" w:hAnsiTheme="minorHAnsi" w:cs="Courier New"/>
          <w:color w:val="000000"/>
          <w:sz w:val="20"/>
          <w:szCs w:val="20"/>
          <w:shd w:val="clear" w:color="auto" w:fill="FFFFFF"/>
          <w:lang w:bidi="ar-SA"/>
        </w:rPr>
        <w:t>;</w:t>
      </w:r>
    </w:p>
    <w:p w:rsidR="0082286F" w:rsidRPr="009B41BE" w:rsidRDefault="0082286F" w:rsidP="0082286F">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Pr>
          <w:rFonts w:asciiTheme="minorHAnsi" w:hAnsiTheme="minorHAnsi" w:cs="Courier New"/>
          <w:b/>
          <w:bCs/>
          <w:color w:val="000080"/>
          <w:sz w:val="20"/>
          <w:szCs w:val="20"/>
          <w:shd w:val="clear" w:color="auto" w:fill="FFFFFF"/>
          <w:lang w:bidi="ar-SA"/>
        </w:rPr>
        <w:t xml:space="preserve">PROC LOGISTIC </w:t>
      </w:r>
      <w:r w:rsidRPr="0082286F">
        <w:rPr>
          <w:rFonts w:asciiTheme="minorHAnsi" w:hAnsiTheme="minorHAnsi" w:cs="Courier New"/>
          <w:color w:val="0000FF"/>
          <w:sz w:val="20"/>
          <w:szCs w:val="20"/>
          <w:shd w:val="clear" w:color="auto" w:fill="FFFFFF"/>
          <w:lang w:bidi="ar-SA"/>
        </w:rPr>
        <w:t>data =</w:t>
      </w:r>
      <w:r>
        <w:rPr>
          <w:rFonts w:asciiTheme="minorHAnsi" w:hAnsiTheme="minorHAnsi" w:cs="Courier New"/>
          <w:b/>
          <w:bCs/>
          <w:color w:val="00008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CDA.Ziowadat2</w:t>
      </w:r>
      <w:r w:rsidRPr="0082286F">
        <w:rPr>
          <w:rFonts w:asciiTheme="minorHAnsi" w:hAnsiTheme="minorHAnsi" w:cs="Courier New"/>
          <w:color w:val="0000FF"/>
          <w:sz w:val="20"/>
          <w:szCs w:val="20"/>
          <w:shd w:val="clear" w:color="auto" w:fill="FFFFFF"/>
          <w:lang w:bidi="ar-SA"/>
        </w:rPr>
        <w:t xml:space="preserve"> descending</w:t>
      </w:r>
      <w:r>
        <w:rPr>
          <w:rFonts w:asciiTheme="minorHAnsi" w:hAnsiTheme="minorHAnsi" w:cs="Courier New"/>
          <w:b/>
          <w:bCs/>
          <w:color w:val="00008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CLASS</w:t>
      </w:r>
      <w:r w:rsidRPr="009B41BE">
        <w:rPr>
          <w:rFonts w:asciiTheme="minorHAnsi" w:hAnsiTheme="minorHAnsi" w:cs="Courier New"/>
          <w:color w:val="000000"/>
          <w:sz w:val="20"/>
          <w:szCs w:val="20"/>
          <w:shd w:val="clear" w:color="auto" w:fill="FFFFFF"/>
          <w:lang w:bidi="ar-SA"/>
        </w:rPr>
        <w:t xml:space="preserve"> GENDER / </w:t>
      </w:r>
      <w:r w:rsidRPr="009B41BE">
        <w:rPr>
          <w:rFonts w:asciiTheme="minorHAnsi" w:hAnsiTheme="minorHAnsi" w:cs="Courier New"/>
          <w:color w:val="0000FF"/>
          <w:sz w:val="20"/>
          <w:szCs w:val="20"/>
          <w:shd w:val="clear" w:color="auto" w:fill="FFFFFF"/>
          <w:lang w:bidi="ar-SA"/>
        </w:rPr>
        <w:t>PARAM</w:t>
      </w:r>
      <w:r w:rsidRPr="009B41BE">
        <w:rPr>
          <w:rFonts w:asciiTheme="minorHAnsi" w:hAnsiTheme="minorHAnsi" w:cs="Courier New"/>
          <w:color w:val="000000"/>
          <w:sz w:val="20"/>
          <w:szCs w:val="20"/>
          <w:shd w:val="clear" w:color="auto" w:fill="FFFFFF"/>
          <w:lang w:bidi="ar-SA"/>
        </w:rPr>
        <w:t xml:space="preserve"> = REF;</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model</w:t>
      </w:r>
      <w:r w:rsidRPr="009B41BE">
        <w:rPr>
          <w:rFonts w:asciiTheme="minorHAnsi" w:hAnsiTheme="minorHAnsi" w:cs="Courier New"/>
          <w:color w:val="000000"/>
          <w:sz w:val="20"/>
          <w:szCs w:val="20"/>
          <w:shd w:val="clear" w:color="auto" w:fill="FFFFFF"/>
          <w:lang w:bidi="ar-SA"/>
        </w:rPr>
        <w:t xml:space="preserve"> MT  =  Quan;</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ODS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GRAPHICS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ON</w:t>
      </w:r>
      <w:r w:rsidRPr="009B41BE">
        <w:rPr>
          <w:rFonts w:asciiTheme="minorHAnsi" w:hAnsiTheme="minorHAnsi" w:cs="Courier New"/>
          <w:color w:val="000000"/>
          <w:sz w:val="20"/>
          <w:szCs w:val="20"/>
          <w:shd w:val="clear" w:color="auto" w:fill="FFFFFF"/>
          <w:lang w:bidi="ar-SA"/>
        </w:rPr>
        <w:t>;</w:t>
      </w:r>
    </w:p>
    <w:p w:rsidR="006D19BF" w:rsidRPr="009B41BE" w:rsidRDefault="006D19BF"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6D19BF" w:rsidRPr="009B41BE" w:rsidRDefault="006D19BF" w:rsidP="006D19BF">
      <w:pPr>
        <w:autoSpaceDE w:val="0"/>
        <w:autoSpaceDN w:val="0"/>
        <w:adjustRightInd w:val="0"/>
        <w:spacing w:after="0" w:line="240" w:lineRule="auto"/>
        <w:rPr>
          <w:rFonts w:asciiTheme="minorHAnsi" w:hAnsiTheme="minorHAnsi" w:cs="Courier New"/>
          <w:color w:val="008000"/>
          <w:sz w:val="20"/>
          <w:szCs w:val="20"/>
          <w:shd w:val="clear" w:color="auto" w:fill="FFFFFF"/>
          <w:lang w:bidi="ar-SA"/>
        </w:rPr>
      </w:pPr>
      <w:r w:rsidRPr="009B41BE">
        <w:rPr>
          <w:rFonts w:asciiTheme="minorHAnsi" w:hAnsiTheme="minorHAnsi" w:cs="Courier New"/>
          <w:color w:val="008000"/>
          <w:sz w:val="20"/>
          <w:szCs w:val="20"/>
          <w:shd w:val="clear" w:color="auto" w:fill="FFFFFF"/>
          <w:lang w:bidi="ar-SA"/>
        </w:rPr>
        <w:t>**********************</w:t>
      </w:r>
      <w:r>
        <w:rPr>
          <w:rFonts w:asciiTheme="minorHAnsi" w:hAnsiTheme="minorHAnsi" w:cs="Courier New"/>
          <w:color w:val="008000"/>
          <w:sz w:val="20"/>
          <w:szCs w:val="20"/>
          <w:shd w:val="clear" w:color="auto" w:fill="FFFFFF"/>
          <w:lang w:bidi="ar-SA"/>
        </w:rPr>
        <w:t>*******************************</w:t>
      </w:r>
    </w:p>
    <w:p w:rsidR="006D19BF" w:rsidRPr="009B41BE" w:rsidRDefault="006D19BF" w:rsidP="006D19BF">
      <w:pPr>
        <w:autoSpaceDE w:val="0"/>
        <w:autoSpaceDN w:val="0"/>
        <w:adjustRightInd w:val="0"/>
        <w:spacing w:after="0" w:line="240" w:lineRule="auto"/>
        <w:rPr>
          <w:rFonts w:asciiTheme="minorHAnsi" w:hAnsiTheme="minorHAnsi" w:cs="Courier New"/>
          <w:color w:val="008000"/>
          <w:sz w:val="20"/>
          <w:szCs w:val="20"/>
          <w:shd w:val="clear" w:color="auto" w:fill="FFFFFF"/>
          <w:lang w:bidi="ar-SA"/>
        </w:rPr>
      </w:pPr>
      <w:r w:rsidRPr="009B41BE">
        <w:rPr>
          <w:rFonts w:asciiTheme="minorHAnsi" w:hAnsiTheme="minorHAnsi" w:cs="Courier New"/>
          <w:color w:val="008000"/>
          <w:sz w:val="20"/>
          <w:szCs w:val="20"/>
          <w:shd w:val="clear" w:color="auto" w:fill="FFFFFF"/>
          <w:lang w:bidi="ar-SA"/>
        </w:rPr>
        <w:t xml:space="preserve">* </w:t>
      </w:r>
      <w:r>
        <w:rPr>
          <w:rFonts w:asciiTheme="minorHAnsi" w:hAnsiTheme="minorHAnsi" w:cs="Courier New"/>
          <w:color w:val="008000"/>
          <w:sz w:val="20"/>
          <w:szCs w:val="20"/>
          <w:shd w:val="clear" w:color="auto" w:fill="FFFFFF"/>
          <w:lang w:bidi="ar-SA"/>
        </w:rPr>
        <w:t>SELECTED MODEL AND GRAPHICS</w:t>
      </w:r>
    </w:p>
    <w:p w:rsidR="006D19BF" w:rsidRPr="009B41BE" w:rsidRDefault="006D19BF" w:rsidP="006D19BF">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8000"/>
          <w:sz w:val="20"/>
          <w:szCs w:val="20"/>
          <w:shd w:val="clear" w:color="auto" w:fill="FFFFFF"/>
          <w:lang w:bidi="ar-SA"/>
        </w:rPr>
        <w:t>************************************************</w:t>
      </w:r>
      <w:r>
        <w:rPr>
          <w:rFonts w:asciiTheme="minorHAnsi" w:hAnsiTheme="minorHAnsi" w:cs="Courier New"/>
          <w:color w:val="008000"/>
          <w:sz w:val="20"/>
          <w:szCs w:val="20"/>
          <w:shd w:val="clear" w:color="auto" w:fill="FFFFFF"/>
          <w:lang w:bidi="ar-SA"/>
        </w:rPr>
        <w:t>*****</w:t>
      </w:r>
      <w:r w:rsidRPr="009B41BE">
        <w:rPr>
          <w:rFonts w:asciiTheme="minorHAnsi" w:hAnsiTheme="minorHAnsi" w:cs="Courier New"/>
          <w:color w:val="008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TITLE1</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800080"/>
          <w:sz w:val="20"/>
          <w:szCs w:val="20"/>
          <w:shd w:val="clear" w:color="auto" w:fill="FFFFFF"/>
          <w:lang w:bidi="ar-SA"/>
        </w:rPr>
        <w:t>'Model 3: Selected '</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TITLE2</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ls</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0.4</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H</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b/>
          <w:bCs/>
          <w:color w:val="008080"/>
          <w:sz w:val="20"/>
          <w:szCs w:val="20"/>
          <w:shd w:val="clear" w:color="auto" w:fill="FFFFFF"/>
          <w:lang w:bidi="ar-SA"/>
        </w:rPr>
        <w:t>2.5</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F</w:t>
      </w:r>
      <w:r w:rsidRPr="009B41BE">
        <w:rPr>
          <w:rFonts w:asciiTheme="minorHAnsi" w:hAnsiTheme="minorHAnsi" w:cs="Courier New"/>
          <w:color w:val="000000"/>
          <w:sz w:val="20"/>
          <w:szCs w:val="20"/>
          <w:shd w:val="clear" w:color="auto" w:fill="FFFFFF"/>
          <w:lang w:bidi="ar-SA"/>
        </w:rPr>
        <w:t xml:space="preserve">=ARIAL </w:t>
      </w:r>
      <w:r w:rsidRPr="009B41BE">
        <w:rPr>
          <w:rFonts w:asciiTheme="minorHAnsi" w:hAnsiTheme="minorHAnsi" w:cs="Courier New"/>
          <w:color w:val="800080"/>
          <w:sz w:val="20"/>
          <w:szCs w:val="20"/>
          <w:shd w:val="clear" w:color="auto" w:fill="FFFFFF"/>
          <w:lang w:bidi="ar-SA"/>
        </w:rPr>
        <w:t>'SELECTED MODEL AND GRAPHICS MT = Quan RT '</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PROC</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b/>
          <w:bCs/>
          <w:color w:val="000080"/>
          <w:sz w:val="20"/>
          <w:szCs w:val="20"/>
          <w:shd w:val="clear" w:color="auto" w:fill="FFFFFF"/>
          <w:lang w:bidi="ar-SA"/>
        </w:rPr>
        <w:t>LOGISTIC</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data</w:t>
      </w:r>
      <w:r>
        <w:rPr>
          <w:rFonts w:asciiTheme="minorHAnsi" w:hAnsiTheme="minorHAnsi" w:cs="Courier New"/>
          <w:color w:val="000000"/>
          <w:sz w:val="20"/>
          <w:szCs w:val="20"/>
          <w:shd w:val="clear" w:color="auto" w:fill="FFFFFF"/>
          <w:lang w:bidi="ar-SA"/>
        </w:rPr>
        <w:t>=</w:t>
      </w:r>
      <w:r w:rsidRPr="009B41BE">
        <w:rPr>
          <w:rFonts w:asciiTheme="minorHAnsi" w:hAnsiTheme="minorHAnsi" w:cs="Courier New"/>
          <w:color w:val="000000"/>
          <w:sz w:val="20"/>
          <w:szCs w:val="20"/>
          <w:shd w:val="clear" w:color="auto" w:fill="FFFFFF"/>
          <w:lang w:bidi="ar-SA"/>
        </w:rPr>
        <w:t xml:space="preserve">CDA.Ziowadat2 </w:t>
      </w:r>
      <w:r w:rsidRPr="009B41BE">
        <w:rPr>
          <w:rFonts w:asciiTheme="minorHAnsi" w:hAnsiTheme="minorHAnsi" w:cs="Courier New"/>
          <w:color w:val="0000FF"/>
          <w:sz w:val="20"/>
          <w:szCs w:val="20"/>
          <w:shd w:val="clear" w:color="auto" w:fill="FFFFFF"/>
          <w:lang w:bidi="ar-SA"/>
        </w:rPr>
        <w:t>plots</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color w:val="0000FF"/>
          <w:sz w:val="20"/>
          <w:szCs w:val="20"/>
          <w:shd w:val="clear" w:color="auto" w:fill="FFFFFF"/>
          <w:lang w:bidi="ar-SA"/>
        </w:rPr>
        <w:t>unpack</w:t>
      </w:r>
      <w:r w:rsidRPr="009B41BE">
        <w:rPr>
          <w:rFonts w:asciiTheme="minorHAnsi" w:hAnsiTheme="minorHAnsi" w:cs="Courier New"/>
          <w:color w:val="000000"/>
          <w:sz w:val="20"/>
          <w:szCs w:val="20"/>
          <w:shd w:val="clear" w:color="auto" w:fill="FFFFFF"/>
          <w:lang w:bidi="ar-SA"/>
        </w:rPr>
        <w:t>)=</w:t>
      </w:r>
      <w:r w:rsidRPr="009B41BE">
        <w:rPr>
          <w:rFonts w:asciiTheme="minorHAnsi" w:hAnsiTheme="minorHAnsi" w:cs="Courier New"/>
          <w:color w:val="0000FF"/>
          <w:sz w:val="20"/>
          <w:szCs w:val="20"/>
          <w:shd w:val="clear" w:color="auto" w:fill="FFFFFF"/>
          <w:lang w:bidi="ar-SA"/>
        </w:rPr>
        <w:t>all</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format</w:t>
      </w:r>
      <w:r w:rsidRPr="009B41BE">
        <w:rPr>
          <w:rFonts w:asciiTheme="minorHAnsi" w:hAnsiTheme="minorHAnsi" w:cs="Courier New"/>
          <w:color w:val="000000"/>
          <w:sz w:val="20"/>
          <w:szCs w:val="20"/>
          <w:shd w:val="clear" w:color="auto" w:fill="FFFFFF"/>
          <w:lang w:bidi="ar-SA"/>
        </w:rPr>
        <w:t xml:space="preserve"> MT </w:t>
      </w:r>
      <w:r w:rsidRPr="009B41BE">
        <w:rPr>
          <w:rFonts w:asciiTheme="minorHAnsi" w:hAnsiTheme="minorHAnsi" w:cs="Courier New"/>
          <w:color w:val="008080"/>
          <w:sz w:val="20"/>
          <w:szCs w:val="20"/>
          <w:shd w:val="clear" w:color="auto" w:fill="FFFFFF"/>
          <w:lang w:bidi="ar-SA"/>
        </w:rPr>
        <w:t>MT.</w:t>
      </w:r>
      <w:r w:rsidRPr="009B41BE">
        <w:rPr>
          <w:rFonts w:asciiTheme="minorHAnsi" w:hAnsiTheme="minorHAnsi" w:cs="Courier New"/>
          <w:color w:val="000000"/>
          <w:sz w:val="20"/>
          <w:szCs w:val="20"/>
          <w:shd w:val="clear" w:color="auto" w:fill="FFFFFF"/>
          <w:lang w:bidi="ar-SA"/>
        </w:rPr>
        <w:t xml:space="preserve">  ;</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00"/>
          <w:sz w:val="20"/>
          <w:szCs w:val="20"/>
          <w:shd w:val="clear" w:color="auto" w:fill="FFFFFF"/>
          <w:lang w:bidi="ar-SA"/>
        </w:rPr>
        <w:tab/>
      </w:r>
      <w:r w:rsidRPr="009B41BE">
        <w:rPr>
          <w:rFonts w:asciiTheme="minorHAnsi" w:hAnsiTheme="minorHAnsi" w:cs="Courier New"/>
          <w:color w:val="0000FF"/>
          <w:sz w:val="20"/>
          <w:szCs w:val="20"/>
          <w:shd w:val="clear" w:color="auto" w:fill="FFFFFF"/>
          <w:lang w:bidi="ar-SA"/>
        </w:rPr>
        <w:t>CLASS</w:t>
      </w:r>
      <w:r w:rsidRPr="009B41BE">
        <w:rPr>
          <w:rFonts w:asciiTheme="minorHAnsi" w:hAnsiTheme="minorHAnsi" w:cs="Courier New"/>
          <w:color w:val="000000"/>
          <w:sz w:val="20"/>
          <w:szCs w:val="20"/>
          <w:shd w:val="clear" w:color="auto" w:fill="FFFFFF"/>
          <w:lang w:bidi="ar-SA"/>
        </w:rPr>
        <w:t xml:space="preserve"> GENDER / </w:t>
      </w:r>
      <w:r w:rsidRPr="009B41BE">
        <w:rPr>
          <w:rFonts w:asciiTheme="minorHAnsi" w:hAnsiTheme="minorHAnsi" w:cs="Courier New"/>
          <w:color w:val="0000FF"/>
          <w:sz w:val="20"/>
          <w:szCs w:val="20"/>
          <w:shd w:val="clear" w:color="auto" w:fill="FFFFFF"/>
          <w:lang w:bidi="ar-SA"/>
        </w:rPr>
        <w:t>PARAM</w:t>
      </w:r>
      <w:r w:rsidRPr="009B41BE">
        <w:rPr>
          <w:rFonts w:asciiTheme="minorHAnsi" w:hAnsiTheme="minorHAnsi" w:cs="Courier New"/>
          <w:color w:val="000000"/>
          <w:sz w:val="20"/>
          <w:szCs w:val="20"/>
          <w:shd w:val="clear" w:color="auto" w:fill="FFFFFF"/>
          <w:lang w:bidi="ar-SA"/>
        </w:rPr>
        <w:t xml:space="preserve"> = REF;</w:t>
      </w:r>
    </w:p>
    <w:p w:rsidR="009B41BE" w:rsidRPr="009B41BE" w:rsidRDefault="009B41BE" w:rsidP="009B41BE">
      <w:pPr>
        <w:autoSpaceDE w:val="0"/>
        <w:autoSpaceDN w:val="0"/>
        <w:adjustRightInd w:val="0"/>
        <w:spacing w:after="0" w:line="240" w:lineRule="auto"/>
        <w:ind w:left="720"/>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model</w:t>
      </w:r>
      <w:r w:rsidRPr="009B41BE">
        <w:rPr>
          <w:rFonts w:asciiTheme="minorHAnsi" w:hAnsiTheme="minorHAnsi" w:cs="Courier New"/>
          <w:color w:val="000000"/>
          <w:sz w:val="20"/>
          <w:szCs w:val="20"/>
          <w:shd w:val="clear" w:color="auto" w:fill="FFFFFF"/>
          <w:lang w:bidi="ar-SA"/>
        </w:rPr>
        <w:t xml:space="preserve"> MT  =  Quan RT/ </w:t>
      </w:r>
      <w:r w:rsidRPr="009B41BE">
        <w:rPr>
          <w:rFonts w:asciiTheme="minorHAnsi" w:hAnsiTheme="minorHAnsi" w:cs="Courier New"/>
          <w:color w:val="0000FF"/>
          <w:sz w:val="20"/>
          <w:szCs w:val="20"/>
          <w:shd w:val="clear" w:color="auto" w:fill="FFFFFF"/>
          <w:lang w:bidi="ar-SA"/>
        </w:rPr>
        <w:t>clodds</w:t>
      </w:r>
      <w:r w:rsidRPr="009B41BE">
        <w:rPr>
          <w:rFonts w:asciiTheme="minorHAnsi" w:hAnsiTheme="minorHAnsi" w:cs="Courier New"/>
          <w:color w:val="000000"/>
          <w:sz w:val="20"/>
          <w:szCs w:val="20"/>
          <w:shd w:val="clear" w:color="auto" w:fill="FFFFFF"/>
          <w:lang w:bidi="ar-SA"/>
        </w:rPr>
        <w:t xml:space="preserve">=wald </w:t>
      </w:r>
      <w:r w:rsidRPr="009B41BE">
        <w:rPr>
          <w:rFonts w:asciiTheme="minorHAnsi" w:hAnsiTheme="minorHAnsi" w:cs="Courier New"/>
          <w:color w:val="0000FF"/>
          <w:sz w:val="20"/>
          <w:szCs w:val="20"/>
          <w:shd w:val="clear" w:color="auto" w:fill="FFFFFF"/>
          <w:lang w:bidi="ar-SA"/>
        </w:rPr>
        <w:t>clparm</w:t>
      </w:r>
      <w:r w:rsidRPr="009B41BE">
        <w:rPr>
          <w:rFonts w:asciiTheme="minorHAnsi" w:hAnsiTheme="minorHAnsi" w:cs="Courier New"/>
          <w:color w:val="000000"/>
          <w:sz w:val="20"/>
          <w:szCs w:val="20"/>
          <w:shd w:val="clear" w:color="auto" w:fill="FFFFFF"/>
          <w:lang w:bidi="ar-SA"/>
        </w:rPr>
        <w:t>=wald;</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b/>
          <w:bCs/>
          <w:color w:val="000080"/>
          <w:sz w:val="20"/>
          <w:szCs w:val="20"/>
          <w:shd w:val="clear" w:color="auto" w:fill="FFFFFF"/>
          <w:lang w:bidi="ar-SA"/>
        </w:rPr>
        <w:t>RUN</w:t>
      </w:r>
      <w:r w:rsidRPr="009B41BE">
        <w:rPr>
          <w:rFonts w:asciiTheme="minorHAnsi" w:hAnsiTheme="minorHAnsi" w:cs="Courier New"/>
          <w:color w:val="000000"/>
          <w:sz w:val="20"/>
          <w:szCs w:val="20"/>
          <w:shd w:val="clear" w:color="auto" w:fill="FFFFFF"/>
          <w:lang w:bidi="ar-SA"/>
        </w:rPr>
        <w:t>;</w:t>
      </w: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p>
    <w:p w:rsidR="009B41BE" w:rsidRPr="009B41BE" w:rsidRDefault="009B41BE" w:rsidP="009B41BE">
      <w:pPr>
        <w:autoSpaceDE w:val="0"/>
        <w:autoSpaceDN w:val="0"/>
        <w:adjustRightInd w:val="0"/>
        <w:spacing w:after="0" w:line="240" w:lineRule="auto"/>
        <w:rPr>
          <w:rFonts w:asciiTheme="minorHAnsi" w:hAnsiTheme="minorHAnsi" w:cs="Courier New"/>
          <w:color w:val="000000"/>
          <w:sz w:val="20"/>
          <w:szCs w:val="20"/>
          <w:shd w:val="clear" w:color="auto" w:fill="FFFFFF"/>
          <w:lang w:bidi="ar-SA"/>
        </w:rPr>
      </w:pPr>
      <w:r w:rsidRPr="009B41BE">
        <w:rPr>
          <w:rFonts w:asciiTheme="minorHAnsi" w:hAnsiTheme="minorHAnsi" w:cs="Courier New"/>
          <w:color w:val="0000FF"/>
          <w:sz w:val="20"/>
          <w:szCs w:val="20"/>
          <w:shd w:val="clear" w:color="auto" w:fill="FFFFFF"/>
          <w:lang w:bidi="ar-SA"/>
        </w:rPr>
        <w:t>ODS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GRAPHICS</w:t>
      </w:r>
      <w:r w:rsidRPr="009B41BE">
        <w:rPr>
          <w:rFonts w:asciiTheme="minorHAnsi" w:hAnsiTheme="minorHAnsi" w:cs="Courier New"/>
          <w:color w:val="000000"/>
          <w:sz w:val="20"/>
          <w:szCs w:val="20"/>
          <w:shd w:val="clear" w:color="auto" w:fill="FFFFFF"/>
          <w:lang w:bidi="ar-SA"/>
        </w:rPr>
        <w:t xml:space="preserve"> </w:t>
      </w:r>
      <w:r w:rsidRPr="009B41BE">
        <w:rPr>
          <w:rFonts w:asciiTheme="minorHAnsi" w:hAnsiTheme="minorHAnsi" w:cs="Courier New"/>
          <w:color w:val="0000FF"/>
          <w:sz w:val="20"/>
          <w:szCs w:val="20"/>
          <w:shd w:val="clear" w:color="auto" w:fill="FFFFFF"/>
          <w:lang w:bidi="ar-SA"/>
        </w:rPr>
        <w:t>OFF</w:t>
      </w:r>
      <w:r w:rsidRPr="009B41BE">
        <w:rPr>
          <w:rFonts w:asciiTheme="minorHAnsi" w:hAnsiTheme="minorHAnsi" w:cs="Courier New"/>
          <w:color w:val="000000"/>
          <w:sz w:val="20"/>
          <w:szCs w:val="20"/>
          <w:shd w:val="clear" w:color="auto" w:fill="FFFFFF"/>
          <w:lang w:bidi="ar-SA"/>
        </w:rPr>
        <w:t>;</w:t>
      </w:r>
    </w:p>
    <w:p w:rsidR="006A74D5" w:rsidRPr="009B41BE" w:rsidRDefault="006A74D5" w:rsidP="00F223C6">
      <w:pPr>
        <w:rPr>
          <w:rFonts w:asciiTheme="minorHAnsi" w:eastAsiaTheme="minorEastAsia" w:hAnsiTheme="minorHAnsi" w:cstheme="minorBidi"/>
          <w:sz w:val="20"/>
          <w:szCs w:val="20"/>
        </w:rPr>
      </w:pPr>
    </w:p>
    <w:p w:rsidR="009B41BE" w:rsidRPr="006A74D5" w:rsidRDefault="009B41BE" w:rsidP="00F223C6">
      <w:pPr>
        <w:rPr>
          <w:rFonts w:asciiTheme="minorHAnsi" w:eastAsiaTheme="minorEastAsia" w:hAnsiTheme="minorHAnsi" w:cstheme="minorBidi"/>
        </w:rPr>
        <w:sectPr w:rsidR="009B41BE" w:rsidRPr="006A74D5" w:rsidSect="00E815C1">
          <w:footnotePr>
            <w:pos w:val="beneathText"/>
          </w:footnotePr>
          <w:type w:val="continuous"/>
          <w:pgSz w:w="12240" w:h="15840"/>
          <w:pgMar w:top="1152" w:right="1008" w:bottom="1152" w:left="1008" w:header="720" w:footer="720" w:gutter="0"/>
          <w:pgNumType w:start="0"/>
          <w:cols w:num="2" w:space="720"/>
          <w:titlePg/>
          <w:docGrid w:linePitch="360"/>
        </w:sectPr>
      </w:pPr>
    </w:p>
    <w:p w:rsidR="001D43C3" w:rsidRDefault="001D43C3" w:rsidP="00EB4140">
      <w:pPr>
        <w:pStyle w:val="Heading3"/>
        <w:jc w:val="both"/>
      </w:pPr>
    </w:p>
    <w:p w:rsidR="00974789" w:rsidRPr="00140302" w:rsidRDefault="005F42CA" w:rsidP="002962BD">
      <w:pPr>
        <w:pStyle w:val="Heading3"/>
        <w:jc w:val="both"/>
      </w:pPr>
      <w:bookmarkStart w:id="15" w:name="_Toc384887439"/>
      <w:r>
        <w:lastRenderedPageBreak/>
        <w:t>Appendix B</w:t>
      </w:r>
      <w:r w:rsidR="006A74D5" w:rsidRPr="00140302">
        <w:t>:  SAS Output</w:t>
      </w:r>
      <w:bookmarkEnd w:id="15"/>
    </w:p>
    <w:p w:rsidR="001D43C3" w:rsidRPr="001D43C3" w:rsidRDefault="00270FA0" w:rsidP="002962BD">
      <w:pPr>
        <w:spacing w:after="0"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pict>
          <v:rect id="_x0000_i1025" style="width:0;height:2.25pt" o:hralign="center" o:hrstd="t" o:hr="t" fillcolor="#a0a0a0"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firstRow="1" w:lastRow="0" w:firstColumn="1" w:lastColumn="0" w:noHBand="0" w:noVBand="1"/>
        <w:tblDescription w:val="Page Layout"/>
      </w:tblPr>
      <w:tblGrid>
        <w:gridCol w:w="10292"/>
      </w:tblGrid>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Arial" w:eastAsia="Times New Roman" w:hAnsi="Arial" w:cs="Arial"/>
                <w:b/>
                <w:bCs/>
                <w:color w:val="112277"/>
                <w:sz w:val="24"/>
                <w:szCs w:val="24"/>
                <w:lang w:bidi="ar-SA"/>
              </w:rPr>
            </w:pPr>
            <w:bookmarkStart w:id="16" w:name="IDX54"/>
            <w:bookmarkEnd w:id="16"/>
            <w:r w:rsidRPr="002041B7">
              <w:rPr>
                <w:rFonts w:ascii="Arial" w:eastAsia="Times New Roman" w:hAnsi="Arial" w:cs="Arial"/>
                <w:b/>
                <w:bCs/>
                <w:color w:val="112277"/>
                <w:sz w:val="24"/>
                <w:szCs w:val="24"/>
                <w:lang w:bidi="ar-SA"/>
              </w:rPr>
              <w:t>PREDICTORS FOR ACCELERATED MATH IOWA TEST SCORE</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FREQ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Freq: One-Way Frequencies"/>
      </w:tblPr>
      <w:tblGrid>
        <w:gridCol w:w="1304"/>
        <w:gridCol w:w="1182"/>
        <w:gridCol w:w="904"/>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Frequency</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Low</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80.33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13.67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6.00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MEANS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Means: Summary statistics"/>
      </w:tblPr>
      <w:tblGrid>
        <w:gridCol w:w="949"/>
        <w:gridCol w:w="535"/>
        <w:gridCol w:w="813"/>
        <w:gridCol w:w="915"/>
        <w:gridCol w:w="1048"/>
        <w:gridCol w:w="1093"/>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Variable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Mean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Std Dev</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Minimum</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Maximum</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0" w:type="dxa"/>
              <w:left w:w="0" w:type="dxa"/>
              <w:bottom w:w="0" w:type="dxa"/>
              <w:right w:w="0" w:type="dxa"/>
            </w:tcMa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18"/>
            </w:tblGrid>
            <w:tr w:rsidR="002041B7" w:rsidRPr="002041B7">
              <w:trPr>
                <w:tblCellSpacing w:w="0" w:type="dxa"/>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75" w:type="dxa"/>
                    <w:left w:w="75" w:type="dxa"/>
                    <w:bottom w:w="15" w:type="dxa"/>
                    <w:right w:w="75" w:type="dxa"/>
                  </w:tcMar>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ethnicity</w:t>
                  </w:r>
                </w:p>
              </w:tc>
            </w:tr>
            <w:tr w:rsidR="002041B7" w:rsidRPr="002041B7">
              <w:trPr>
                <w:tblCellSpacing w:w="0" w:type="dxa"/>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age_mo</w:t>
                  </w:r>
                </w:p>
              </w:tc>
            </w:tr>
            <w:tr w:rsidR="002041B7" w:rsidRPr="002041B7">
              <w:trPr>
                <w:tblCellSpacing w:w="0" w:type="dxa"/>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RT</w:t>
                  </w:r>
                </w:p>
              </w:tc>
            </w:tr>
            <w:tr w:rsidR="002041B7" w:rsidRPr="002041B7">
              <w:trPr>
                <w:tblCellSpacing w:w="0" w:type="dxa"/>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MT</w:t>
                  </w:r>
                </w:p>
              </w:tc>
            </w:tr>
            <w:tr w:rsidR="002041B7" w:rsidRPr="002041B7">
              <w:trPr>
                <w:tblCellSpacing w:w="0" w:type="dxa"/>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Ver</w:t>
                  </w:r>
                </w:p>
              </w:tc>
            </w:tr>
            <w:tr w:rsidR="002041B7" w:rsidRPr="002041B7">
              <w:trPr>
                <w:tblCellSpacing w:w="0" w:type="dxa"/>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Quan</w:t>
                  </w:r>
                </w:p>
              </w:tc>
            </w:tr>
            <w:tr w:rsidR="002041B7" w:rsidRPr="002041B7">
              <w:trPr>
                <w:tblCellSpacing w:w="0" w:type="dxa"/>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75" w:type="dxa"/>
                    <w:right w:w="75" w:type="dxa"/>
                  </w:tcMar>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Nver</w:t>
                  </w:r>
                </w:p>
              </w:tc>
            </w:tr>
          </w:tbl>
          <w:p w:rsidR="002041B7" w:rsidRPr="002041B7" w:rsidRDefault="002041B7" w:rsidP="002041B7">
            <w:pPr>
              <w:spacing w:after="0" w:line="240" w:lineRule="auto"/>
              <w:rPr>
                <w:rFonts w:ascii="Arial" w:eastAsia="Times New Roman" w:hAnsi="Arial" w:cs="Arial"/>
                <w:sz w:val="20"/>
                <w:szCs w:val="20"/>
                <w:lang w:bidi="ar-SA"/>
              </w:rPr>
            </w:pPr>
          </w:p>
        </w:tc>
        <w:tc>
          <w:tcPr>
            <w:tcW w:w="0" w:type="auto"/>
            <w:tcBorders>
              <w:top w:val="single" w:sz="2" w:space="0" w:color="C1C1C1"/>
              <w:left w:val="single" w:sz="2" w:space="0" w:color="C1C1C1"/>
              <w:bottom w:val="single" w:sz="6" w:space="0" w:color="C1C1C1"/>
              <w:right w:val="single" w:sz="6" w:space="0" w:color="C1C1C1"/>
            </w:tcBorders>
            <w:shd w:val="clear" w:color="auto" w:fill="FFFFFF"/>
            <w:tcMar>
              <w:top w:w="0" w:type="dxa"/>
              <w:left w:w="0" w:type="dxa"/>
              <w:bottom w:w="0" w:type="dxa"/>
              <w:right w:w="0" w:type="dxa"/>
            </w:tcMar>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504"/>
            </w:tblGrid>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7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7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bl>
          <w:p w:rsidR="002041B7" w:rsidRPr="002041B7" w:rsidRDefault="002041B7" w:rsidP="002041B7">
            <w:pPr>
              <w:spacing w:after="0" w:line="240" w:lineRule="auto"/>
              <w:jc w:val="right"/>
              <w:rPr>
                <w:rFonts w:ascii="Arial" w:eastAsia="Times New Roman" w:hAnsi="Arial" w:cs="Arial"/>
                <w:sz w:val="20"/>
                <w:szCs w:val="20"/>
                <w:lang w:bidi="ar-SA"/>
              </w:rPr>
            </w:pPr>
          </w:p>
        </w:tc>
        <w:tc>
          <w:tcPr>
            <w:tcW w:w="0" w:type="auto"/>
            <w:tcBorders>
              <w:top w:val="single" w:sz="2" w:space="0" w:color="C1C1C1"/>
              <w:left w:val="single" w:sz="2" w:space="0" w:color="C1C1C1"/>
              <w:bottom w:val="single" w:sz="6" w:space="0" w:color="C1C1C1"/>
              <w:right w:val="single" w:sz="6" w:space="0" w:color="C1C1C1"/>
            </w:tcBorders>
            <w:shd w:val="clear" w:color="auto" w:fill="FFFFFF"/>
            <w:tcMar>
              <w:top w:w="0" w:type="dxa"/>
              <w:left w:w="0" w:type="dxa"/>
              <w:bottom w:w="0" w:type="dxa"/>
              <w:right w:w="0" w:type="dxa"/>
            </w:tcMar>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782"/>
            </w:tblGrid>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7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111.59</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noWrap/>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noWrap/>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7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w:t>
                  </w:r>
                </w:p>
              </w:tc>
            </w:tr>
          </w:tbl>
          <w:p w:rsidR="002041B7" w:rsidRPr="002041B7" w:rsidRDefault="002041B7" w:rsidP="002041B7">
            <w:pPr>
              <w:spacing w:after="0" w:line="240" w:lineRule="auto"/>
              <w:jc w:val="right"/>
              <w:rPr>
                <w:rFonts w:ascii="Arial" w:eastAsia="Times New Roman" w:hAnsi="Arial" w:cs="Arial"/>
                <w:sz w:val="20"/>
                <w:szCs w:val="20"/>
                <w:lang w:bidi="ar-SA"/>
              </w:rPr>
            </w:pPr>
          </w:p>
        </w:tc>
        <w:tc>
          <w:tcPr>
            <w:tcW w:w="0" w:type="auto"/>
            <w:tcBorders>
              <w:top w:val="single" w:sz="2" w:space="0" w:color="C1C1C1"/>
              <w:left w:val="single" w:sz="2" w:space="0" w:color="C1C1C1"/>
              <w:bottom w:val="single" w:sz="6" w:space="0" w:color="C1C1C1"/>
              <w:right w:val="single" w:sz="6" w:space="0" w:color="C1C1C1"/>
            </w:tcBorders>
            <w:shd w:val="clear" w:color="auto" w:fill="FFFFFF"/>
            <w:tcMar>
              <w:top w:w="0" w:type="dxa"/>
              <w:left w:w="0" w:type="dxa"/>
              <w:bottom w:w="0" w:type="dxa"/>
              <w:right w:w="0" w:type="dxa"/>
            </w:tcMar>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884"/>
            </w:tblGrid>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7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44.77</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6.42</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7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w:t>
                  </w:r>
                </w:p>
              </w:tc>
            </w:tr>
          </w:tbl>
          <w:p w:rsidR="002041B7" w:rsidRPr="002041B7" w:rsidRDefault="002041B7" w:rsidP="002041B7">
            <w:pPr>
              <w:spacing w:after="0" w:line="240" w:lineRule="auto"/>
              <w:jc w:val="right"/>
              <w:rPr>
                <w:rFonts w:ascii="Arial" w:eastAsia="Times New Roman" w:hAnsi="Arial" w:cs="Arial"/>
                <w:sz w:val="20"/>
                <w:szCs w:val="20"/>
                <w:lang w:bidi="ar-SA"/>
              </w:rPr>
            </w:pPr>
          </w:p>
        </w:tc>
        <w:tc>
          <w:tcPr>
            <w:tcW w:w="0" w:type="auto"/>
            <w:tcBorders>
              <w:top w:val="single" w:sz="2" w:space="0" w:color="C1C1C1"/>
              <w:left w:val="single" w:sz="2" w:space="0" w:color="C1C1C1"/>
              <w:bottom w:val="single" w:sz="6" w:space="0" w:color="C1C1C1"/>
              <w:right w:val="single" w:sz="6" w:space="0" w:color="C1C1C1"/>
            </w:tcBorders>
            <w:shd w:val="clear" w:color="auto" w:fill="FFFFFF"/>
            <w:tcMar>
              <w:top w:w="0" w:type="dxa"/>
              <w:left w:w="0" w:type="dxa"/>
              <w:bottom w:w="0" w:type="dxa"/>
              <w:right w:w="0" w:type="dxa"/>
            </w:tcMar>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017"/>
            </w:tblGrid>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7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93.00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noWrap/>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-2.25</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noWrap/>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-2.15</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noWrap/>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-2.44</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noWrap/>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-2.28</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noWrap/>
                  <w:tcMar>
                    <w:top w:w="15" w:type="dxa"/>
                    <w:left w:w="75" w:type="dxa"/>
                    <w:bottom w:w="7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-2.84</w:t>
                  </w:r>
                </w:p>
              </w:tc>
            </w:tr>
          </w:tbl>
          <w:p w:rsidR="002041B7" w:rsidRPr="002041B7" w:rsidRDefault="002041B7" w:rsidP="002041B7">
            <w:pPr>
              <w:spacing w:after="0" w:line="240" w:lineRule="auto"/>
              <w:jc w:val="right"/>
              <w:rPr>
                <w:rFonts w:ascii="Arial" w:eastAsia="Times New Roman" w:hAnsi="Arial" w:cs="Arial"/>
                <w:sz w:val="20"/>
                <w:szCs w:val="20"/>
                <w:lang w:bidi="ar-SA"/>
              </w:rPr>
            </w:pPr>
          </w:p>
        </w:tc>
        <w:tc>
          <w:tcPr>
            <w:tcW w:w="0" w:type="auto"/>
            <w:tcBorders>
              <w:top w:val="single" w:sz="2" w:space="0" w:color="C1C1C1"/>
              <w:left w:val="single" w:sz="2" w:space="0" w:color="C1C1C1"/>
              <w:bottom w:val="single" w:sz="6" w:space="0" w:color="C1C1C1"/>
              <w:right w:val="single" w:sz="6" w:space="0" w:color="C1C1C1"/>
            </w:tcBorders>
            <w:shd w:val="clear" w:color="auto" w:fill="FFFFFF"/>
            <w:tcMar>
              <w:top w:w="0" w:type="dxa"/>
              <w:left w:w="0" w:type="dxa"/>
              <w:bottom w:w="0" w:type="dxa"/>
              <w:right w:w="0" w:type="dxa"/>
            </w:tcMar>
            <w:hideMark/>
          </w:tcPr>
          <w:tbl>
            <w:tblPr>
              <w:tblW w:w="5000" w:type="pct"/>
              <w:jc w:val="right"/>
              <w:tblCellSpacing w:w="0" w:type="dxa"/>
              <w:tblCellMar>
                <w:top w:w="75" w:type="dxa"/>
                <w:left w:w="75" w:type="dxa"/>
                <w:bottom w:w="75" w:type="dxa"/>
                <w:right w:w="75" w:type="dxa"/>
              </w:tblCellMar>
              <w:tblLook w:val="04A0" w:firstRow="1" w:lastRow="0" w:firstColumn="1" w:lastColumn="0" w:noHBand="0" w:noVBand="1"/>
            </w:tblPr>
            <w:tblGrid>
              <w:gridCol w:w="1062"/>
            </w:tblGrid>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7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137.00</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3.38</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2.52</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3.29</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1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3.28</w:t>
                  </w:r>
                </w:p>
              </w:tc>
            </w:tr>
            <w:tr w:rsidR="002041B7" w:rsidRPr="002041B7">
              <w:trPr>
                <w:tblCellSpacing w:w="0" w:type="dxa"/>
                <w:jc w:val="right"/>
              </w:trPr>
              <w:tc>
                <w:tcPr>
                  <w:tcW w:w="0" w:type="auto"/>
                  <w:tcBorders>
                    <w:top w:val="single" w:sz="2" w:space="0" w:color="C1C1C1"/>
                    <w:left w:val="single" w:sz="2" w:space="0" w:color="C1C1C1"/>
                    <w:bottom w:val="single" w:sz="6" w:space="0" w:color="C1C1C1"/>
                    <w:right w:val="single" w:sz="6" w:space="0" w:color="C1C1C1"/>
                  </w:tcBorders>
                  <w:shd w:val="clear" w:color="auto" w:fill="FFFFFF"/>
                  <w:tcMar>
                    <w:top w:w="15" w:type="dxa"/>
                    <w:left w:w="75" w:type="dxa"/>
                    <w:bottom w:w="75" w:type="dxa"/>
                    <w:right w:w="75" w:type="dxa"/>
                  </w:tcMar>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2.55</w:t>
                  </w:r>
                </w:p>
              </w:tc>
            </w:tr>
          </w:tbl>
          <w:p w:rsidR="002041B7" w:rsidRPr="002041B7" w:rsidRDefault="002041B7" w:rsidP="002041B7">
            <w:pPr>
              <w:spacing w:after="0" w:line="240" w:lineRule="auto"/>
              <w:jc w:val="right"/>
              <w:rPr>
                <w:rFonts w:ascii="Arial" w:eastAsia="Times New Roman" w:hAnsi="Arial" w:cs="Arial"/>
                <w:sz w:val="20"/>
                <w:szCs w:val="20"/>
                <w:lang w:bidi="ar-SA"/>
              </w:rPr>
            </w:pP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before="100" w:beforeAutospacing="1" w:after="100" w:afterAutospacing="1" w:line="240" w:lineRule="auto"/>
        <w:rPr>
          <w:rFonts w:ascii="Arial" w:eastAsia="Times New Roman" w:hAnsi="Arial" w:cs="Arial"/>
          <w:color w:val="000000"/>
          <w:sz w:val="20"/>
          <w:szCs w:val="20"/>
          <w:lang w:bidi="ar-SA"/>
        </w:rPr>
      </w:pPr>
      <w:r w:rsidRPr="002041B7">
        <w:rPr>
          <w:rFonts w:ascii="Arial" w:eastAsia="Times New Roman" w:hAnsi="Arial" w:cs="Arial"/>
          <w:color w:val="000000"/>
          <w:sz w:val="20"/>
          <w:szCs w:val="20"/>
          <w:lang w:bidi="ar-SA"/>
        </w:rPr>
        <w:br w:type="page"/>
      </w:r>
    </w:p>
    <w:p w:rsidR="002041B7" w:rsidRPr="002041B7" w:rsidRDefault="00270FA0" w:rsidP="002041B7">
      <w:pPr>
        <w:spacing w:after="0"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lastRenderedPageBreak/>
        <w:pict>
          <v:rect id="_x0000_i1026" style="width:0;height:2.25pt" o:hralign="center" o:hrstd="t" o:hr="t" fillcolor="#a0a0a0"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firstRow="1" w:lastRow="0" w:firstColumn="1" w:lastColumn="0" w:noHBand="0" w:noVBand="1"/>
        <w:tblDescription w:val="Page Layout"/>
      </w:tblPr>
      <w:tblGrid>
        <w:gridCol w:w="10292"/>
      </w:tblGrid>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Arial" w:eastAsia="Times New Roman" w:hAnsi="Arial" w:cs="Arial"/>
                <w:b/>
                <w:bCs/>
                <w:color w:val="112277"/>
                <w:sz w:val="24"/>
                <w:szCs w:val="24"/>
                <w:lang w:bidi="ar-SA"/>
              </w:rPr>
            </w:pPr>
            <w:r w:rsidRPr="002041B7">
              <w:rPr>
                <w:rFonts w:ascii="Arial" w:eastAsia="Times New Roman" w:hAnsi="Arial" w:cs="Arial"/>
                <w:b/>
                <w:bCs/>
                <w:color w:val="112277"/>
                <w:sz w:val="24"/>
                <w:szCs w:val="24"/>
                <w:lang w:bidi="ar-SA"/>
              </w:rPr>
              <w:t>Model 1</w:t>
            </w:r>
          </w:p>
        </w:tc>
      </w:tr>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swiss" w:eastAsia="Times New Roman" w:hAnsi="swiss" w:cs="Arial"/>
                <w:color w:val="112277"/>
                <w:sz w:val="20"/>
                <w:szCs w:val="20"/>
                <w:lang w:bidi="ar-SA"/>
              </w:rPr>
            </w:pPr>
            <w:r w:rsidRPr="002041B7">
              <w:rPr>
                <w:rFonts w:ascii="swiss" w:eastAsia="Times New Roman" w:hAnsi="swiss" w:cs="Arial"/>
                <w:color w:val="112277"/>
                <w:sz w:val="20"/>
                <w:szCs w:val="20"/>
                <w:lang w:bidi="ar-SA"/>
              </w:rPr>
              <w:t>MT - Ethnicity Gender AGE_Mo Ver Quan Nver RT</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LOGISTIC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Model Information"/>
      </w:tblPr>
      <w:tblGrid>
        <w:gridCol w:w="2860"/>
        <w:gridCol w:w="1815"/>
      </w:tblGrid>
      <w:tr w:rsidR="002041B7" w:rsidRPr="002041B7" w:rsidTr="002041B7">
        <w:trPr>
          <w:tblHeader/>
          <w:tblCellSpacing w:w="0" w:type="dxa"/>
          <w:jc w:val="center"/>
        </w:trPr>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Information</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Data Set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CDA.ZIOWADAT2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Variable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MT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Response Levels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cumulative logit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Optimization Technique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Fisher's scoring</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bservations Summary"/>
      </w:tblPr>
      <w:tblGrid>
        <w:gridCol w:w="3049"/>
        <w:gridCol w:w="504"/>
      </w:tblGrid>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Read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Used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Response Profile"/>
      </w:tblPr>
      <w:tblGrid>
        <w:gridCol w:w="949"/>
        <w:gridCol w:w="1227"/>
        <w:gridCol w:w="118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Profile</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Ordered</w:t>
            </w:r>
            <w:r w:rsidRPr="002041B7">
              <w:rPr>
                <w:rFonts w:ascii="Arial" w:eastAsia="Times New Roman" w:hAnsi="Arial" w:cs="Arial"/>
                <w:b/>
                <w:bCs/>
                <w:color w:val="112277"/>
                <w:sz w:val="20"/>
                <w:szCs w:val="20"/>
                <w:lang w:bidi="ar-SA"/>
              </w:rPr>
              <w:br/>
              <w:t>Value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Total</w:t>
            </w:r>
            <w:r w:rsidRPr="002041B7">
              <w:rPr>
                <w:rFonts w:ascii="Arial" w:eastAsia="Times New Roman" w:hAnsi="Arial" w:cs="Arial"/>
                <w:b/>
                <w:bCs/>
                <w:color w:val="112277"/>
                <w:sz w:val="20"/>
                <w:szCs w:val="20"/>
                <w:lang w:bidi="ar-SA"/>
              </w:rPr>
              <w:br/>
              <w:t>Frequency</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Low</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Probabilities modeled are cumulated over the lower Ordered Values.</w:t>
      </w:r>
    </w:p>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lass Level Information"/>
      </w:tblPr>
      <w:tblGrid>
        <w:gridCol w:w="1066"/>
        <w:gridCol w:w="756"/>
        <w:gridCol w:w="891"/>
        <w:gridCol w:w="891"/>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Class Level Information</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Class</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Value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Design Variables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ethnicity</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gender</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F</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 </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 </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onvergence Status"/>
      </w:tblPr>
      <w:tblGrid>
        <w:gridCol w:w="4433"/>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Convergence Status</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center"/>
              <w:rPr>
                <w:rFonts w:ascii="Arial" w:eastAsia="Times New Roman" w:hAnsi="Arial" w:cs="Arial"/>
                <w:sz w:val="20"/>
                <w:szCs w:val="20"/>
                <w:lang w:bidi="ar-SA"/>
              </w:rPr>
            </w:pPr>
            <w:r w:rsidRPr="002041B7">
              <w:rPr>
                <w:rFonts w:ascii="Arial" w:eastAsia="Times New Roman" w:hAnsi="Arial" w:cs="Arial"/>
                <w:sz w:val="20"/>
                <w:szCs w:val="20"/>
                <w:lang w:bidi="ar-SA"/>
              </w:rPr>
              <w:t>Convergence criterion (GCONV=1E-8) satisfied.</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umulative Model Test"/>
      </w:tblPr>
      <w:tblGrid>
        <w:gridCol w:w="1347"/>
        <w:gridCol w:w="476"/>
        <w:gridCol w:w="129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 Test for the Proportional</w:t>
            </w:r>
            <w:r w:rsidRPr="002041B7">
              <w:rPr>
                <w:rFonts w:ascii="Arial" w:eastAsia="Times New Roman" w:hAnsi="Arial" w:cs="Arial"/>
                <w:b/>
                <w:bCs/>
                <w:color w:val="112277"/>
                <w:sz w:val="20"/>
                <w:szCs w:val="20"/>
                <w:lang w:bidi="ar-SA"/>
              </w:rPr>
              <w:br/>
              <w:t>Odds Assumption</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12.4417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0.1326</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Fit Statistics"/>
      </w:tblPr>
      <w:tblGrid>
        <w:gridCol w:w="1004"/>
        <w:gridCol w:w="1015"/>
        <w:gridCol w:w="1193"/>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Fit Statistics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Criterion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Only</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and</w:t>
            </w:r>
            <w:r w:rsidRPr="002041B7">
              <w:rPr>
                <w:rFonts w:ascii="Arial" w:eastAsia="Times New Roman" w:hAnsi="Arial" w:cs="Arial"/>
                <w:b/>
                <w:bCs/>
                <w:color w:val="112277"/>
                <w:sz w:val="20"/>
                <w:szCs w:val="20"/>
                <w:lang w:bidi="ar-SA"/>
              </w:rPr>
              <w:br/>
              <w:t>Covariates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AIC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374.031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233.125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381.439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270.162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 Log 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213.125</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Global Tests"/>
      </w:tblPr>
      <w:tblGrid>
        <w:gridCol w:w="1726"/>
        <w:gridCol w:w="1237"/>
        <w:gridCol w:w="437"/>
        <w:gridCol w:w="1187"/>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Testing Global Null Hypothesis: BETA=0</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Test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Likelihood Ratio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156.9065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124.3165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72.7040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Type 3 Tests"/>
      </w:tblPr>
      <w:tblGrid>
        <w:gridCol w:w="993"/>
        <w:gridCol w:w="437"/>
        <w:gridCol w:w="1237"/>
        <w:gridCol w:w="1187"/>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Type 3 Analysis of Effects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Effect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r w:rsidRPr="002041B7">
              <w:rPr>
                <w:rFonts w:ascii="Arial" w:eastAsia="Times New Roman" w:hAnsi="Arial" w:cs="Arial"/>
                <w:b/>
                <w:bCs/>
                <w:color w:val="112277"/>
                <w:sz w:val="20"/>
                <w:szCs w:val="20"/>
                <w:lang w:bidi="ar-SA"/>
              </w:rPr>
              <w:b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ethnicity</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2.1656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0.3386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gender</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0.1526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0.6960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age_mo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3.5216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0.0606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Ver</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1.2139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0.2706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24.5896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Nver</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0.2899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0.5903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8.2715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0.0040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Parameter Estimates"/>
      </w:tblPr>
      <w:tblGrid>
        <w:gridCol w:w="1149"/>
        <w:gridCol w:w="1304"/>
        <w:gridCol w:w="437"/>
        <w:gridCol w:w="1004"/>
        <w:gridCol w:w="1037"/>
        <w:gridCol w:w="1237"/>
        <w:gridCol w:w="1187"/>
      </w:tblGrid>
      <w:tr w:rsidR="002041B7" w:rsidRPr="002041B7" w:rsidTr="002041B7">
        <w:trPr>
          <w:tblHeader/>
          <w:tblCellSpacing w:w="0" w:type="dxa"/>
          <w:jc w:val="center"/>
        </w:trPr>
        <w:tc>
          <w:tcPr>
            <w:tcW w:w="0" w:type="auto"/>
            <w:gridSpan w:val="7"/>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Analysis of Maximum Likelihood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Standard</w:t>
            </w:r>
            <w:r w:rsidRPr="002041B7">
              <w:rPr>
                <w:rFonts w:ascii="Arial" w:eastAsia="Times New Roman" w:hAnsi="Arial" w:cs="Arial"/>
                <w:b/>
                <w:bCs/>
                <w:color w:val="112277"/>
                <w:sz w:val="20"/>
                <w:szCs w:val="20"/>
                <w:lang w:bidi="ar-SA"/>
              </w:rPr>
              <w:br/>
              <w:t>Error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r w:rsidRPr="002041B7">
              <w:rPr>
                <w:rFonts w:ascii="Arial" w:eastAsia="Times New Roman" w:hAnsi="Arial" w:cs="Arial"/>
                <w:b/>
                <w:bCs/>
                <w:color w:val="112277"/>
                <w:sz w:val="20"/>
                <w:szCs w:val="20"/>
                <w:lang w:bidi="ar-SA"/>
              </w:rPr>
              <w:b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-13.4417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4.6274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8.4379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0.0037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-11.1178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4.5799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5.8927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0.0152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ethnicity</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-0.00801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0.5274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0.0002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0.9879</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ethnicity</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-0.6714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0.4798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1.9579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0.1617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gender</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F</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0.1511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0.3868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0.1526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0.6960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age_mo</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0.0747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0.0398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3.5216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0.0606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Ver</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0.4015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0.3644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1.2139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0.2706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1.5623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0.3151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24.5896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lastRenderedPageBreak/>
              <w:t>Nver</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0.1700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0.3158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0.2899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0.5903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0.9588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0.3334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8.2715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0.0040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dds Ratios"/>
      </w:tblPr>
      <w:tblGrid>
        <w:gridCol w:w="1938"/>
        <w:gridCol w:w="1560"/>
        <w:gridCol w:w="952"/>
        <w:gridCol w:w="952"/>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Odds Ratio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Effect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Point Estimate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95% Wald</w:t>
            </w:r>
            <w:r w:rsidRPr="002041B7">
              <w:rPr>
                <w:rFonts w:ascii="Arial" w:eastAsia="Times New Roman" w:hAnsi="Arial" w:cs="Arial"/>
                <w:b/>
                <w:bCs/>
                <w:color w:val="112277"/>
                <w:sz w:val="20"/>
                <w:szCs w:val="20"/>
                <w:lang w:bidi="ar-SA"/>
              </w:rPr>
              <w:br/>
              <w:t>Confidence Limits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ethnicity 1 vs 100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0.992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0.353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2.789</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ethnicity 10 vs 100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0.511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1.309</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gender F vs M</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1.163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0.545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2.483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age_mo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1.078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0.997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1.165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Ver</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0.731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3.052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4.770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2.572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8.845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Nver</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1.185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0.638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2.608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1.357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5.013</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Association Statistics"/>
      </w:tblPr>
      <w:tblGrid>
        <w:gridCol w:w="2082"/>
        <w:gridCol w:w="727"/>
        <w:gridCol w:w="1152"/>
        <w:gridCol w:w="671"/>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Association of Predicted Probabilities and</w:t>
            </w:r>
            <w:r w:rsidRPr="002041B7">
              <w:rPr>
                <w:rFonts w:ascii="Arial" w:eastAsia="Times New Roman" w:hAnsi="Arial" w:cs="Arial"/>
                <w:b/>
                <w:bCs/>
                <w:color w:val="112277"/>
                <w:sz w:val="20"/>
                <w:szCs w:val="20"/>
                <w:lang w:bidi="ar-SA"/>
              </w:rPr>
              <w:br/>
              <w:t>Observed Responses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Concordant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92.7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Somers' 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Discordant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7.1</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Gamma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Tied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Tau-a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0.286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Pairs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14957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0.928</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before="100" w:beforeAutospacing="1" w:after="100" w:afterAutospacing="1" w:line="240" w:lineRule="auto"/>
        <w:rPr>
          <w:rFonts w:ascii="Arial" w:eastAsia="Times New Roman" w:hAnsi="Arial" w:cs="Arial"/>
          <w:color w:val="000000"/>
          <w:sz w:val="20"/>
          <w:szCs w:val="20"/>
          <w:lang w:bidi="ar-SA"/>
        </w:rPr>
      </w:pPr>
      <w:r w:rsidRPr="002041B7">
        <w:rPr>
          <w:rFonts w:ascii="Arial" w:eastAsia="Times New Roman" w:hAnsi="Arial" w:cs="Arial"/>
          <w:color w:val="000000"/>
          <w:sz w:val="20"/>
          <w:szCs w:val="20"/>
          <w:lang w:bidi="ar-SA"/>
        </w:rPr>
        <w:br w:type="page"/>
      </w:r>
    </w:p>
    <w:p w:rsidR="002041B7" w:rsidRPr="002041B7" w:rsidRDefault="00270FA0" w:rsidP="002041B7">
      <w:pPr>
        <w:spacing w:after="0"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lastRenderedPageBreak/>
        <w:pict>
          <v:rect id="_x0000_i1027" style="width:0;height:2.25pt" o:hralign="center" o:hrstd="t" o:hr="t" fillcolor="#a0a0a0"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firstRow="1" w:lastRow="0" w:firstColumn="1" w:lastColumn="0" w:noHBand="0" w:noVBand="1"/>
        <w:tblDescription w:val="Page Layout"/>
      </w:tblPr>
      <w:tblGrid>
        <w:gridCol w:w="10292"/>
      </w:tblGrid>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Arial" w:eastAsia="Times New Roman" w:hAnsi="Arial" w:cs="Arial"/>
                <w:b/>
                <w:bCs/>
                <w:color w:val="112277"/>
                <w:sz w:val="24"/>
                <w:szCs w:val="24"/>
                <w:lang w:bidi="ar-SA"/>
              </w:rPr>
            </w:pPr>
            <w:r w:rsidRPr="002041B7">
              <w:rPr>
                <w:rFonts w:ascii="Arial" w:eastAsia="Times New Roman" w:hAnsi="Arial" w:cs="Arial"/>
                <w:b/>
                <w:bCs/>
                <w:color w:val="112277"/>
                <w:sz w:val="24"/>
                <w:szCs w:val="24"/>
                <w:lang w:bidi="ar-SA"/>
              </w:rPr>
              <w:t>Model 2</w:t>
            </w:r>
          </w:p>
        </w:tc>
      </w:tr>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swiss" w:eastAsia="Times New Roman" w:hAnsi="swiss" w:cs="Arial"/>
                <w:color w:val="112277"/>
                <w:sz w:val="20"/>
                <w:szCs w:val="20"/>
                <w:lang w:bidi="ar-SA"/>
              </w:rPr>
            </w:pPr>
            <w:r w:rsidRPr="002041B7">
              <w:rPr>
                <w:rFonts w:ascii="swiss" w:eastAsia="Times New Roman" w:hAnsi="swiss" w:cs="Arial"/>
                <w:color w:val="112277"/>
                <w:sz w:val="20"/>
                <w:szCs w:val="20"/>
                <w:lang w:bidi="ar-SA"/>
              </w:rPr>
              <w:t>MT - AGE_Mo Quan rt</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LOGISTIC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Model Information"/>
      </w:tblPr>
      <w:tblGrid>
        <w:gridCol w:w="2860"/>
        <w:gridCol w:w="1815"/>
      </w:tblGrid>
      <w:tr w:rsidR="002041B7" w:rsidRPr="002041B7" w:rsidTr="002041B7">
        <w:trPr>
          <w:tblHeader/>
          <w:tblCellSpacing w:w="0" w:type="dxa"/>
          <w:jc w:val="center"/>
        </w:trPr>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Information</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Data Set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CDA.ZIOWADAT2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Variable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MT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Response Levels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cumulative logit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Optimization Technique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Fisher's scoring</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bservations Summary"/>
      </w:tblPr>
      <w:tblGrid>
        <w:gridCol w:w="3049"/>
        <w:gridCol w:w="504"/>
      </w:tblGrid>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Read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Used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Response Profile"/>
      </w:tblPr>
      <w:tblGrid>
        <w:gridCol w:w="949"/>
        <w:gridCol w:w="1227"/>
        <w:gridCol w:w="118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Profile</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Ordered</w:t>
            </w:r>
            <w:r w:rsidRPr="002041B7">
              <w:rPr>
                <w:rFonts w:ascii="Arial" w:eastAsia="Times New Roman" w:hAnsi="Arial" w:cs="Arial"/>
                <w:b/>
                <w:bCs/>
                <w:color w:val="112277"/>
                <w:sz w:val="20"/>
                <w:szCs w:val="20"/>
                <w:lang w:bidi="ar-SA"/>
              </w:rPr>
              <w:br/>
              <w:t>Value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Total</w:t>
            </w:r>
            <w:r w:rsidRPr="002041B7">
              <w:rPr>
                <w:rFonts w:ascii="Arial" w:eastAsia="Times New Roman" w:hAnsi="Arial" w:cs="Arial"/>
                <w:b/>
                <w:bCs/>
                <w:color w:val="112277"/>
                <w:sz w:val="20"/>
                <w:szCs w:val="20"/>
                <w:lang w:bidi="ar-SA"/>
              </w:rPr>
              <w:br/>
              <w:t>Frequency</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Low</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Probabilities modeled are cumulated over the lower Ordered Values.</w:t>
      </w:r>
    </w:p>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onvergence Status"/>
      </w:tblPr>
      <w:tblGrid>
        <w:gridCol w:w="4433"/>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Convergence Status</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center"/>
              <w:rPr>
                <w:rFonts w:ascii="Arial" w:eastAsia="Times New Roman" w:hAnsi="Arial" w:cs="Arial"/>
                <w:sz w:val="20"/>
                <w:szCs w:val="20"/>
                <w:lang w:bidi="ar-SA"/>
              </w:rPr>
            </w:pPr>
            <w:r w:rsidRPr="002041B7">
              <w:rPr>
                <w:rFonts w:ascii="Arial" w:eastAsia="Times New Roman" w:hAnsi="Arial" w:cs="Arial"/>
                <w:sz w:val="20"/>
                <w:szCs w:val="20"/>
                <w:lang w:bidi="ar-SA"/>
              </w:rPr>
              <w:t>Convergence criterion (GCONV=1E-8) satisfied.</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umulative Model Test"/>
      </w:tblPr>
      <w:tblGrid>
        <w:gridCol w:w="1347"/>
        <w:gridCol w:w="476"/>
        <w:gridCol w:w="129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 Test for the Proportional</w:t>
            </w:r>
            <w:r w:rsidRPr="002041B7">
              <w:rPr>
                <w:rFonts w:ascii="Arial" w:eastAsia="Times New Roman" w:hAnsi="Arial" w:cs="Arial"/>
                <w:b/>
                <w:bCs/>
                <w:color w:val="112277"/>
                <w:sz w:val="20"/>
                <w:szCs w:val="20"/>
                <w:lang w:bidi="ar-SA"/>
              </w:rPr>
              <w:br/>
              <w:t>Odds Assumption</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5.1796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0.1591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Fit Statistics"/>
      </w:tblPr>
      <w:tblGrid>
        <w:gridCol w:w="1004"/>
        <w:gridCol w:w="1015"/>
        <w:gridCol w:w="1193"/>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Fit Statistics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Criterion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Only</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and</w:t>
            </w:r>
            <w:r w:rsidRPr="002041B7">
              <w:rPr>
                <w:rFonts w:ascii="Arial" w:eastAsia="Times New Roman" w:hAnsi="Arial" w:cs="Arial"/>
                <w:b/>
                <w:bCs/>
                <w:color w:val="112277"/>
                <w:sz w:val="20"/>
                <w:szCs w:val="20"/>
                <w:lang w:bidi="ar-SA"/>
              </w:rPr>
              <w:br/>
              <w:t>Covariates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AIC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374.031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227.173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381.439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245.692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 Log 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217.173</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Global Tests"/>
      </w:tblPr>
      <w:tblGrid>
        <w:gridCol w:w="1726"/>
        <w:gridCol w:w="1237"/>
        <w:gridCol w:w="437"/>
        <w:gridCol w:w="1187"/>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lastRenderedPageBreak/>
              <w:t>Testing Global Null Hypothesis: BETA=0</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Test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Likelihood Ratio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152.8576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121.6314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74.0070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Parameter Estimates"/>
      </w:tblPr>
      <w:tblGrid>
        <w:gridCol w:w="1149"/>
        <w:gridCol w:w="1304"/>
        <w:gridCol w:w="437"/>
        <w:gridCol w:w="1004"/>
        <w:gridCol w:w="1037"/>
        <w:gridCol w:w="1237"/>
        <w:gridCol w:w="1187"/>
      </w:tblGrid>
      <w:tr w:rsidR="002041B7" w:rsidRPr="002041B7" w:rsidTr="002041B7">
        <w:trPr>
          <w:tblHeader/>
          <w:tblCellSpacing w:w="0" w:type="dxa"/>
          <w:jc w:val="center"/>
        </w:trPr>
        <w:tc>
          <w:tcPr>
            <w:tcW w:w="0" w:type="auto"/>
            <w:gridSpan w:val="7"/>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Analysis of Maximum Likelihood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Standard</w:t>
            </w:r>
            <w:r w:rsidRPr="002041B7">
              <w:rPr>
                <w:rFonts w:ascii="Arial" w:eastAsia="Times New Roman" w:hAnsi="Arial" w:cs="Arial"/>
                <w:b/>
                <w:bCs/>
                <w:color w:val="112277"/>
                <w:sz w:val="20"/>
                <w:szCs w:val="20"/>
                <w:lang w:bidi="ar-SA"/>
              </w:rPr>
              <w:br/>
              <w:t>Error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r w:rsidRPr="002041B7">
              <w:rPr>
                <w:rFonts w:ascii="Arial" w:eastAsia="Times New Roman" w:hAnsi="Arial" w:cs="Arial"/>
                <w:b/>
                <w:bCs/>
                <w:color w:val="112277"/>
                <w:sz w:val="20"/>
                <w:szCs w:val="20"/>
                <w:lang w:bidi="ar-SA"/>
              </w:rPr>
              <w:b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-11.1408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4.0953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7.4005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0.0065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-8.8476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4.0456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4.7827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0.0287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age_mo</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0.0542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0.0359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2.2821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0.1309</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1.6817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0.2747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37.4890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1.2529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0.2549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24.1584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dds Ratios"/>
      </w:tblPr>
      <w:tblGrid>
        <w:gridCol w:w="926"/>
        <w:gridCol w:w="1560"/>
        <w:gridCol w:w="952"/>
        <w:gridCol w:w="952"/>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Odds Ratio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Effect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Point Estimate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95% Wald</w:t>
            </w:r>
            <w:r w:rsidRPr="002041B7">
              <w:rPr>
                <w:rFonts w:ascii="Arial" w:eastAsia="Times New Roman" w:hAnsi="Arial" w:cs="Arial"/>
                <w:b/>
                <w:bCs/>
                <w:color w:val="112277"/>
                <w:sz w:val="20"/>
                <w:szCs w:val="20"/>
                <w:lang w:bidi="ar-SA"/>
              </w:rPr>
              <w:br/>
              <w:t>Confidence Limits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age_mo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1.056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0.984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1.133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5.374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3.137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9.207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3.500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2.124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5.769</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Association Statistics"/>
      </w:tblPr>
      <w:tblGrid>
        <w:gridCol w:w="2082"/>
        <w:gridCol w:w="727"/>
        <w:gridCol w:w="1152"/>
        <w:gridCol w:w="671"/>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Association of Predicted Probabilities and</w:t>
            </w:r>
            <w:r w:rsidRPr="002041B7">
              <w:rPr>
                <w:rFonts w:ascii="Arial" w:eastAsia="Times New Roman" w:hAnsi="Arial" w:cs="Arial"/>
                <w:b/>
                <w:bCs/>
                <w:color w:val="112277"/>
                <w:sz w:val="20"/>
                <w:szCs w:val="20"/>
                <w:lang w:bidi="ar-SA"/>
              </w:rPr>
              <w:br/>
              <w:t>Observed Responses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Concordant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92.7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Somers' 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Discordant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7.2</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Gamma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Tied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Tau-a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0.285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Pairs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14957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0.927</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before="100" w:beforeAutospacing="1" w:after="100" w:afterAutospacing="1" w:line="240" w:lineRule="auto"/>
        <w:rPr>
          <w:rFonts w:ascii="Arial" w:eastAsia="Times New Roman" w:hAnsi="Arial" w:cs="Arial"/>
          <w:color w:val="000000"/>
          <w:sz w:val="20"/>
          <w:szCs w:val="20"/>
          <w:lang w:bidi="ar-SA"/>
        </w:rPr>
      </w:pPr>
      <w:r w:rsidRPr="002041B7">
        <w:rPr>
          <w:rFonts w:ascii="Arial" w:eastAsia="Times New Roman" w:hAnsi="Arial" w:cs="Arial"/>
          <w:color w:val="000000"/>
          <w:sz w:val="20"/>
          <w:szCs w:val="20"/>
          <w:lang w:bidi="ar-SA"/>
        </w:rPr>
        <w:br w:type="page"/>
      </w:r>
    </w:p>
    <w:p w:rsidR="002041B7" w:rsidRPr="002041B7" w:rsidRDefault="00270FA0" w:rsidP="002041B7">
      <w:pPr>
        <w:spacing w:after="0"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lastRenderedPageBreak/>
        <w:pict>
          <v:rect id="_x0000_i1028" style="width:0;height:2.25pt" o:hralign="center" o:hrstd="t" o:hr="t" fillcolor="#a0a0a0"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firstRow="1" w:lastRow="0" w:firstColumn="1" w:lastColumn="0" w:noHBand="0" w:noVBand="1"/>
        <w:tblDescription w:val="Page Layout"/>
      </w:tblPr>
      <w:tblGrid>
        <w:gridCol w:w="10292"/>
      </w:tblGrid>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Arial" w:eastAsia="Times New Roman" w:hAnsi="Arial" w:cs="Arial"/>
                <w:b/>
                <w:bCs/>
                <w:color w:val="112277"/>
                <w:sz w:val="24"/>
                <w:szCs w:val="24"/>
                <w:lang w:bidi="ar-SA"/>
              </w:rPr>
            </w:pPr>
            <w:r w:rsidRPr="002041B7">
              <w:rPr>
                <w:rFonts w:ascii="Arial" w:eastAsia="Times New Roman" w:hAnsi="Arial" w:cs="Arial"/>
                <w:b/>
                <w:bCs/>
                <w:color w:val="112277"/>
                <w:sz w:val="24"/>
                <w:szCs w:val="24"/>
                <w:lang w:bidi="ar-SA"/>
              </w:rPr>
              <w:t>Model 3</w:t>
            </w:r>
          </w:p>
        </w:tc>
      </w:tr>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swiss" w:eastAsia="Times New Roman" w:hAnsi="swiss" w:cs="Arial"/>
                <w:color w:val="112277"/>
                <w:sz w:val="20"/>
                <w:szCs w:val="20"/>
                <w:lang w:bidi="ar-SA"/>
              </w:rPr>
            </w:pPr>
            <w:r w:rsidRPr="002041B7">
              <w:rPr>
                <w:rFonts w:ascii="swiss" w:eastAsia="Times New Roman" w:hAnsi="swiss" w:cs="Arial"/>
                <w:color w:val="112277"/>
                <w:sz w:val="20"/>
                <w:szCs w:val="20"/>
                <w:lang w:bidi="ar-SA"/>
              </w:rPr>
              <w:t>MT - Quan NVer RT</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LOGISTIC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Model Information"/>
      </w:tblPr>
      <w:tblGrid>
        <w:gridCol w:w="2860"/>
        <w:gridCol w:w="1815"/>
      </w:tblGrid>
      <w:tr w:rsidR="002041B7" w:rsidRPr="002041B7" w:rsidTr="002041B7">
        <w:trPr>
          <w:tblHeader/>
          <w:tblCellSpacing w:w="0" w:type="dxa"/>
          <w:jc w:val="center"/>
        </w:trPr>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Information</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Data Set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CDA.ZIOWADAT2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Variable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MT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Response Levels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cumulative logit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Optimization Technique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Fisher's scoring</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bservations Summary"/>
      </w:tblPr>
      <w:tblGrid>
        <w:gridCol w:w="3049"/>
        <w:gridCol w:w="504"/>
      </w:tblGrid>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Read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Used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Response Profile"/>
      </w:tblPr>
      <w:tblGrid>
        <w:gridCol w:w="949"/>
        <w:gridCol w:w="1227"/>
        <w:gridCol w:w="118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Profile</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Ordered</w:t>
            </w:r>
            <w:r w:rsidRPr="002041B7">
              <w:rPr>
                <w:rFonts w:ascii="Arial" w:eastAsia="Times New Roman" w:hAnsi="Arial" w:cs="Arial"/>
                <w:b/>
                <w:bCs/>
                <w:color w:val="112277"/>
                <w:sz w:val="20"/>
                <w:szCs w:val="20"/>
                <w:lang w:bidi="ar-SA"/>
              </w:rPr>
              <w:br/>
              <w:t>Value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Total</w:t>
            </w:r>
            <w:r w:rsidRPr="002041B7">
              <w:rPr>
                <w:rFonts w:ascii="Arial" w:eastAsia="Times New Roman" w:hAnsi="Arial" w:cs="Arial"/>
                <w:b/>
                <w:bCs/>
                <w:color w:val="112277"/>
                <w:sz w:val="20"/>
                <w:szCs w:val="20"/>
                <w:lang w:bidi="ar-SA"/>
              </w:rPr>
              <w:br/>
              <w:t>Frequency</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Low</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Probabilities modeled are cumulated over the lower Ordered Values.</w:t>
      </w:r>
    </w:p>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onvergence Status"/>
      </w:tblPr>
      <w:tblGrid>
        <w:gridCol w:w="4433"/>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Convergence Status</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center"/>
              <w:rPr>
                <w:rFonts w:ascii="Arial" w:eastAsia="Times New Roman" w:hAnsi="Arial" w:cs="Arial"/>
                <w:sz w:val="20"/>
                <w:szCs w:val="20"/>
                <w:lang w:bidi="ar-SA"/>
              </w:rPr>
            </w:pPr>
            <w:r w:rsidRPr="002041B7">
              <w:rPr>
                <w:rFonts w:ascii="Arial" w:eastAsia="Times New Roman" w:hAnsi="Arial" w:cs="Arial"/>
                <w:sz w:val="20"/>
                <w:szCs w:val="20"/>
                <w:lang w:bidi="ar-SA"/>
              </w:rPr>
              <w:t>Convergence criterion (GCONV=1E-8) satisfied.</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umulative Model Test"/>
      </w:tblPr>
      <w:tblGrid>
        <w:gridCol w:w="1347"/>
        <w:gridCol w:w="476"/>
        <w:gridCol w:w="129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 Test for the Proportional</w:t>
            </w:r>
            <w:r w:rsidRPr="002041B7">
              <w:rPr>
                <w:rFonts w:ascii="Arial" w:eastAsia="Times New Roman" w:hAnsi="Arial" w:cs="Arial"/>
                <w:b/>
                <w:bCs/>
                <w:color w:val="112277"/>
                <w:sz w:val="20"/>
                <w:szCs w:val="20"/>
                <w:lang w:bidi="ar-SA"/>
              </w:rPr>
              <w:br/>
              <w:t>Odds Assumption</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3.3491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0.1874</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Fit Statistics"/>
      </w:tblPr>
      <w:tblGrid>
        <w:gridCol w:w="1004"/>
        <w:gridCol w:w="1015"/>
        <w:gridCol w:w="1193"/>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Fit Statistics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Criterion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Only</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and</w:t>
            </w:r>
            <w:r w:rsidRPr="002041B7">
              <w:rPr>
                <w:rFonts w:ascii="Arial" w:eastAsia="Times New Roman" w:hAnsi="Arial" w:cs="Arial"/>
                <w:b/>
                <w:bCs/>
                <w:color w:val="112277"/>
                <w:sz w:val="20"/>
                <w:szCs w:val="20"/>
                <w:lang w:bidi="ar-SA"/>
              </w:rPr>
              <w:br/>
              <w:t>Covariates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AIC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374.031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227.330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381.439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242.145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 Log 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219.330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Global Tests"/>
      </w:tblPr>
      <w:tblGrid>
        <w:gridCol w:w="1726"/>
        <w:gridCol w:w="1237"/>
        <w:gridCol w:w="437"/>
        <w:gridCol w:w="1187"/>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lastRenderedPageBreak/>
              <w:t>Testing Global Null Hypothesis: BETA=0</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Test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Likelihood Ratio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150.7010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116.7679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73.5996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Parameter Estimates"/>
      </w:tblPr>
      <w:tblGrid>
        <w:gridCol w:w="1149"/>
        <w:gridCol w:w="1304"/>
        <w:gridCol w:w="437"/>
        <w:gridCol w:w="1004"/>
        <w:gridCol w:w="1037"/>
        <w:gridCol w:w="1237"/>
        <w:gridCol w:w="1187"/>
      </w:tblGrid>
      <w:tr w:rsidR="002041B7" w:rsidRPr="002041B7" w:rsidTr="002041B7">
        <w:trPr>
          <w:tblHeader/>
          <w:tblCellSpacing w:w="0" w:type="dxa"/>
          <w:jc w:val="center"/>
        </w:trPr>
        <w:tc>
          <w:tcPr>
            <w:tcW w:w="0" w:type="auto"/>
            <w:gridSpan w:val="7"/>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Analysis of Maximum Likelihood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Standard</w:t>
            </w:r>
            <w:r w:rsidRPr="002041B7">
              <w:rPr>
                <w:rFonts w:ascii="Arial" w:eastAsia="Times New Roman" w:hAnsi="Arial" w:cs="Arial"/>
                <w:b/>
                <w:bCs/>
                <w:color w:val="112277"/>
                <w:sz w:val="20"/>
                <w:szCs w:val="20"/>
                <w:lang w:bidi="ar-SA"/>
              </w:rPr>
              <w:br/>
              <w:t>Error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r w:rsidRPr="002041B7">
              <w:rPr>
                <w:rFonts w:ascii="Arial" w:eastAsia="Times New Roman" w:hAnsi="Arial" w:cs="Arial"/>
                <w:b/>
                <w:bCs/>
                <w:color w:val="112277"/>
                <w:sz w:val="20"/>
                <w:szCs w:val="20"/>
                <w:lang w:bidi="ar-SA"/>
              </w:rPr>
              <w:b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-5.0700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0.4940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105.3261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-2.8024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0.3203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76.5406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1.5989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0.2628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37.0051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1.2988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0.2536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26.2334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dds Ratios"/>
      </w:tblPr>
      <w:tblGrid>
        <w:gridCol w:w="726"/>
        <w:gridCol w:w="1560"/>
        <w:gridCol w:w="952"/>
        <w:gridCol w:w="952"/>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Odds Ratio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Effect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Point Estimate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95% Wald</w:t>
            </w:r>
            <w:r w:rsidRPr="002041B7">
              <w:rPr>
                <w:rFonts w:ascii="Arial" w:eastAsia="Times New Roman" w:hAnsi="Arial" w:cs="Arial"/>
                <w:b/>
                <w:bCs/>
                <w:color w:val="112277"/>
                <w:sz w:val="20"/>
                <w:szCs w:val="20"/>
                <w:lang w:bidi="ar-SA"/>
              </w:rPr>
              <w:br/>
              <w:t>Confidence Limits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4.947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2.956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8.281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3.665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2.230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6.024</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Association Statistics"/>
      </w:tblPr>
      <w:tblGrid>
        <w:gridCol w:w="2082"/>
        <w:gridCol w:w="727"/>
        <w:gridCol w:w="1152"/>
        <w:gridCol w:w="671"/>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Association of Predicted Probabilities and</w:t>
            </w:r>
            <w:r w:rsidRPr="002041B7">
              <w:rPr>
                <w:rFonts w:ascii="Arial" w:eastAsia="Times New Roman" w:hAnsi="Arial" w:cs="Arial"/>
                <w:b/>
                <w:bCs/>
                <w:color w:val="112277"/>
                <w:sz w:val="20"/>
                <w:szCs w:val="20"/>
                <w:lang w:bidi="ar-SA"/>
              </w:rPr>
              <w:br/>
              <w:t>Observed Responses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Concordant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92.5</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Somers' 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Discordant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7.4</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Gamma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Tied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Tau-a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0.284</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Pairs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14957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0.925</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before="100" w:beforeAutospacing="1" w:after="100" w:afterAutospacing="1" w:line="240" w:lineRule="auto"/>
        <w:rPr>
          <w:rFonts w:ascii="Arial" w:eastAsia="Times New Roman" w:hAnsi="Arial" w:cs="Arial"/>
          <w:color w:val="000000"/>
          <w:sz w:val="20"/>
          <w:szCs w:val="20"/>
          <w:lang w:bidi="ar-SA"/>
        </w:rPr>
      </w:pPr>
      <w:r w:rsidRPr="002041B7">
        <w:rPr>
          <w:rFonts w:ascii="Arial" w:eastAsia="Times New Roman" w:hAnsi="Arial" w:cs="Arial"/>
          <w:color w:val="000000"/>
          <w:sz w:val="20"/>
          <w:szCs w:val="20"/>
          <w:lang w:bidi="ar-SA"/>
        </w:rPr>
        <w:br w:type="page"/>
      </w:r>
    </w:p>
    <w:p w:rsidR="002041B7" w:rsidRPr="002041B7" w:rsidRDefault="00270FA0" w:rsidP="002041B7">
      <w:pPr>
        <w:spacing w:after="0"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lastRenderedPageBreak/>
        <w:pict>
          <v:rect id="_x0000_i1029" style="width:0;height:2.25pt" o:hralign="center" o:hrstd="t" o:hr="t" fillcolor="#a0a0a0"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firstRow="1" w:lastRow="0" w:firstColumn="1" w:lastColumn="0" w:noHBand="0" w:noVBand="1"/>
        <w:tblDescription w:val="Page Layout"/>
      </w:tblPr>
      <w:tblGrid>
        <w:gridCol w:w="10292"/>
      </w:tblGrid>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Arial" w:eastAsia="Times New Roman" w:hAnsi="Arial" w:cs="Arial"/>
                <w:b/>
                <w:bCs/>
                <w:color w:val="112277"/>
                <w:sz w:val="24"/>
                <w:szCs w:val="24"/>
                <w:lang w:bidi="ar-SA"/>
              </w:rPr>
            </w:pPr>
            <w:r w:rsidRPr="002041B7">
              <w:rPr>
                <w:rFonts w:ascii="Arial" w:eastAsia="Times New Roman" w:hAnsi="Arial" w:cs="Arial"/>
                <w:b/>
                <w:bCs/>
                <w:color w:val="112277"/>
                <w:sz w:val="24"/>
                <w:szCs w:val="24"/>
                <w:lang w:bidi="ar-SA"/>
              </w:rPr>
              <w:t>Model 4</w:t>
            </w:r>
          </w:p>
        </w:tc>
      </w:tr>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swiss" w:eastAsia="Times New Roman" w:hAnsi="swiss" w:cs="Arial"/>
                <w:color w:val="112277"/>
                <w:sz w:val="20"/>
                <w:szCs w:val="20"/>
                <w:lang w:bidi="ar-SA"/>
              </w:rPr>
            </w:pPr>
            <w:r w:rsidRPr="002041B7">
              <w:rPr>
                <w:rFonts w:ascii="swiss" w:eastAsia="Times New Roman" w:hAnsi="swiss" w:cs="Arial"/>
                <w:color w:val="112277"/>
                <w:sz w:val="20"/>
                <w:szCs w:val="20"/>
                <w:lang w:bidi="ar-SA"/>
              </w:rPr>
              <w:t>MT - NVer Quan RT</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LOGISTIC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Model Information"/>
      </w:tblPr>
      <w:tblGrid>
        <w:gridCol w:w="2860"/>
        <w:gridCol w:w="1815"/>
      </w:tblGrid>
      <w:tr w:rsidR="002041B7" w:rsidRPr="002041B7" w:rsidTr="002041B7">
        <w:trPr>
          <w:tblHeader/>
          <w:tblCellSpacing w:w="0" w:type="dxa"/>
          <w:jc w:val="center"/>
        </w:trPr>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Information</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Data Set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CDA.ZIOWADAT2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Variable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MT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Response Levels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cumulative logit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Optimization Technique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Fisher's scoring</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bservations Summary"/>
      </w:tblPr>
      <w:tblGrid>
        <w:gridCol w:w="3049"/>
        <w:gridCol w:w="504"/>
      </w:tblGrid>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Read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Used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Response Profile"/>
      </w:tblPr>
      <w:tblGrid>
        <w:gridCol w:w="949"/>
        <w:gridCol w:w="1227"/>
        <w:gridCol w:w="118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Profile</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Ordered</w:t>
            </w:r>
            <w:r w:rsidRPr="002041B7">
              <w:rPr>
                <w:rFonts w:ascii="Arial" w:eastAsia="Times New Roman" w:hAnsi="Arial" w:cs="Arial"/>
                <w:b/>
                <w:bCs/>
                <w:color w:val="112277"/>
                <w:sz w:val="20"/>
                <w:szCs w:val="20"/>
                <w:lang w:bidi="ar-SA"/>
              </w:rPr>
              <w:br/>
              <w:t>Value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Total</w:t>
            </w:r>
            <w:r w:rsidRPr="002041B7">
              <w:rPr>
                <w:rFonts w:ascii="Arial" w:eastAsia="Times New Roman" w:hAnsi="Arial" w:cs="Arial"/>
                <w:b/>
                <w:bCs/>
                <w:color w:val="112277"/>
                <w:sz w:val="20"/>
                <w:szCs w:val="20"/>
                <w:lang w:bidi="ar-SA"/>
              </w:rPr>
              <w:br/>
              <w:t>Frequency</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Low</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Probabilities modeled are cumulated over the lower Ordered Values.</w:t>
      </w:r>
    </w:p>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onvergence Status"/>
      </w:tblPr>
      <w:tblGrid>
        <w:gridCol w:w="4433"/>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Convergence Status</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center"/>
              <w:rPr>
                <w:rFonts w:ascii="Arial" w:eastAsia="Times New Roman" w:hAnsi="Arial" w:cs="Arial"/>
                <w:sz w:val="20"/>
                <w:szCs w:val="20"/>
                <w:lang w:bidi="ar-SA"/>
              </w:rPr>
            </w:pPr>
            <w:r w:rsidRPr="002041B7">
              <w:rPr>
                <w:rFonts w:ascii="Arial" w:eastAsia="Times New Roman" w:hAnsi="Arial" w:cs="Arial"/>
                <w:sz w:val="20"/>
                <w:szCs w:val="20"/>
                <w:lang w:bidi="ar-SA"/>
              </w:rPr>
              <w:t>Convergence criterion (GCONV=1E-8) satisfied.</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umulative Model Test"/>
      </w:tblPr>
      <w:tblGrid>
        <w:gridCol w:w="1347"/>
        <w:gridCol w:w="476"/>
        <w:gridCol w:w="129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 Test for the Proportional</w:t>
            </w:r>
            <w:r w:rsidRPr="002041B7">
              <w:rPr>
                <w:rFonts w:ascii="Arial" w:eastAsia="Times New Roman" w:hAnsi="Arial" w:cs="Arial"/>
                <w:b/>
                <w:bCs/>
                <w:color w:val="112277"/>
                <w:sz w:val="20"/>
                <w:szCs w:val="20"/>
                <w:lang w:bidi="ar-SA"/>
              </w:rPr>
              <w:br/>
              <w:t>Odds Assumption</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3.2995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0.3477</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Fit Statistics"/>
      </w:tblPr>
      <w:tblGrid>
        <w:gridCol w:w="1004"/>
        <w:gridCol w:w="1015"/>
        <w:gridCol w:w="1193"/>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Fit Statistics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Criterion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Only</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and</w:t>
            </w:r>
            <w:r w:rsidRPr="002041B7">
              <w:rPr>
                <w:rFonts w:ascii="Arial" w:eastAsia="Times New Roman" w:hAnsi="Arial" w:cs="Arial"/>
                <w:b/>
                <w:bCs/>
                <w:color w:val="112277"/>
                <w:sz w:val="20"/>
                <w:szCs w:val="20"/>
                <w:lang w:bidi="ar-SA"/>
              </w:rPr>
              <w:br/>
              <w:t>Covariates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AIC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374.031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228.934</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381.439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247.452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 Log 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218.934</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Global Tests"/>
      </w:tblPr>
      <w:tblGrid>
        <w:gridCol w:w="1726"/>
        <w:gridCol w:w="1237"/>
        <w:gridCol w:w="437"/>
        <w:gridCol w:w="1187"/>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lastRenderedPageBreak/>
              <w:t>Testing Global Null Hypothesis: BETA=0</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Test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Likelihood Ratio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151.0976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116.8741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73.6219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Parameter Estimates"/>
      </w:tblPr>
      <w:tblGrid>
        <w:gridCol w:w="1149"/>
        <w:gridCol w:w="1304"/>
        <w:gridCol w:w="437"/>
        <w:gridCol w:w="1004"/>
        <w:gridCol w:w="1037"/>
        <w:gridCol w:w="1237"/>
        <w:gridCol w:w="1187"/>
      </w:tblGrid>
      <w:tr w:rsidR="002041B7" w:rsidRPr="002041B7" w:rsidTr="002041B7">
        <w:trPr>
          <w:tblHeader/>
          <w:tblCellSpacing w:w="0" w:type="dxa"/>
          <w:jc w:val="center"/>
        </w:trPr>
        <w:tc>
          <w:tcPr>
            <w:tcW w:w="0" w:type="auto"/>
            <w:gridSpan w:val="7"/>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Analysis of Maximum Likelihood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Standard</w:t>
            </w:r>
            <w:r w:rsidRPr="002041B7">
              <w:rPr>
                <w:rFonts w:ascii="Arial" w:eastAsia="Times New Roman" w:hAnsi="Arial" w:cs="Arial"/>
                <w:b/>
                <w:bCs/>
                <w:color w:val="112277"/>
                <w:sz w:val="20"/>
                <w:szCs w:val="20"/>
                <w:lang w:bidi="ar-SA"/>
              </w:rPr>
              <w:br/>
              <w:t>Error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r w:rsidRPr="002041B7">
              <w:rPr>
                <w:rFonts w:ascii="Arial" w:eastAsia="Times New Roman" w:hAnsi="Arial" w:cs="Arial"/>
                <w:b/>
                <w:bCs/>
                <w:color w:val="112277"/>
                <w:sz w:val="20"/>
                <w:szCs w:val="20"/>
                <w:lang w:bidi="ar-SA"/>
              </w:rPr>
              <w:b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-5.0886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0.4960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105.2504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-2.8244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0.3242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75.8848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Nver</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0.1946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0.3016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0.4163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0.5188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1.4985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0.3048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24.1700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1.2621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0.2588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23.7840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dds Ratios"/>
      </w:tblPr>
      <w:tblGrid>
        <w:gridCol w:w="726"/>
        <w:gridCol w:w="1560"/>
        <w:gridCol w:w="952"/>
        <w:gridCol w:w="952"/>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Odds Ratio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Effect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Point Estimate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95% Wald</w:t>
            </w:r>
            <w:r w:rsidRPr="002041B7">
              <w:rPr>
                <w:rFonts w:ascii="Arial" w:eastAsia="Times New Roman" w:hAnsi="Arial" w:cs="Arial"/>
                <w:b/>
                <w:bCs/>
                <w:color w:val="112277"/>
                <w:sz w:val="20"/>
                <w:szCs w:val="20"/>
                <w:lang w:bidi="ar-SA"/>
              </w:rPr>
              <w:br/>
              <w:t>Confidence Limits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Nver</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1.215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0.673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2.194</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4.475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2.462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8.133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3.533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2.127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5.867</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Association Statistics"/>
      </w:tblPr>
      <w:tblGrid>
        <w:gridCol w:w="2082"/>
        <w:gridCol w:w="727"/>
        <w:gridCol w:w="1152"/>
        <w:gridCol w:w="671"/>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Association of Predicted Probabilities and</w:t>
            </w:r>
            <w:r w:rsidRPr="002041B7">
              <w:rPr>
                <w:rFonts w:ascii="Arial" w:eastAsia="Times New Roman" w:hAnsi="Arial" w:cs="Arial"/>
                <w:b/>
                <w:bCs/>
                <w:color w:val="112277"/>
                <w:sz w:val="20"/>
                <w:szCs w:val="20"/>
                <w:lang w:bidi="ar-SA"/>
              </w:rPr>
              <w:br/>
              <w:t>Observed Responses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Concordant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92.6</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Somers' 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Discordant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7.3</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Gamma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0.854</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Tied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Tau-a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0.285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Pairs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14957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0.927</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before="100" w:beforeAutospacing="1" w:after="100" w:afterAutospacing="1" w:line="240" w:lineRule="auto"/>
        <w:rPr>
          <w:rFonts w:ascii="Arial" w:eastAsia="Times New Roman" w:hAnsi="Arial" w:cs="Arial"/>
          <w:color w:val="000000"/>
          <w:sz w:val="20"/>
          <w:szCs w:val="20"/>
          <w:lang w:bidi="ar-SA"/>
        </w:rPr>
      </w:pPr>
      <w:r w:rsidRPr="002041B7">
        <w:rPr>
          <w:rFonts w:ascii="Arial" w:eastAsia="Times New Roman" w:hAnsi="Arial" w:cs="Arial"/>
          <w:color w:val="000000"/>
          <w:sz w:val="20"/>
          <w:szCs w:val="20"/>
          <w:lang w:bidi="ar-SA"/>
        </w:rPr>
        <w:br w:type="page"/>
      </w:r>
    </w:p>
    <w:p w:rsidR="002041B7" w:rsidRPr="002041B7" w:rsidRDefault="00270FA0" w:rsidP="002041B7">
      <w:pPr>
        <w:spacing w:after="0"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lastRenderedPageBreak/>
        <w:pict>
          <v:rect id="_x0000_i1030" style="width:0;height:2.25pt" o:hralign="center" o:hrstd="t" o:hr="t" fillcolor="#a0a0a0" stroked="f"/>
        </w:pict>
      </w:r>
    </w:p>
    <w:tbl>
      <w:tblPr>
        <w:tblW w:w="5000" w:type="pct"/>
        <w:tblCellSpacing w:w="7" w:type="dxa"/>
        <w:tblBorders>
          <w:top w:val="single" w:sz="2" w:space="0" w:color="000000"/>
          <w:left w:val="single" w:sz="2" w:space="0" w:color="000000"/>
          <w:bottom w:val="single" w:sz="2" w:space="0" w:color="000000"/>
          <w:right w:val="single" w:sz="2" w:space="0" w:color="000000"/>
        </w:tblBorders>
        <w:shd w:val="clear" w:color="auto" w:fill="FAFBFE"/>
        <w:tblCellMar>
          <w:top w:w="15" w:type="dxa"/>
          <w:left w:w="15" w:type="dxa"/>
          <w:bottom w:w="15" w:type="dxa"/>
          <w:right w:w="15" w:type="dxa"/>
        </w:tblCellMar>
        <w:tblLook w:val="04A0" w:firstRow="1" w:lastRow="0" w:firstColumn="1" w:lastColumn="0" w:noHBand="0" w:noVBand="1"/>
        <w:tblDescription w:val="Page Layout"/>
      </w:tblPr>
      <w:tblGrid>
        <w:gridCol w:w="10292"/>
      </w:tblGrid>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Arial" w:eastAsia="Times New Roman" w:hAnsi="Arial" w:cs="Arial"/>
                <w:b/>
                <w:bCs/>
                <w:color w:val="112277"/>
                <w:sz w:val="24"/>
                <w:szCs w:val="24"/>
                <w:lang w:bidi="ar-SA"/>
              </w:rPr>
            </w:pPr>
            <w:r w:rsidRPr="002041B7">
              <w:rPr>
                <w:rFonts w:ascii="Arial" w:eastAsia="Times New Roman" w:hAnsi="Arial" w:cs="Arial"/>
                <w:b/>
                <w:bCs/>
                <w:color w:val="112277"/>
                <w:sz w:val="24"/>
                <w:szCs w:val="24"/>
                <w:lang w:bidi="ar-SA"/>
              </w:rPr>
              <w:t>Model 5</w:t>
            </w:r>
          </w:p>
        </w:tc>
      </w:tr>
      <w:tr w:rsidR="002041B7" w:rsidRPr="002041B7" w:rsidTr="002041B7">
        <w:trPr>
          <w:tblCellSpacing w:w="7" w:type="dxa"/>
        </w:trPr>
        <w:tc>
          <w:tcPr>
            <w:tcW w:w="0" w:type="auto"/>
            <w:shd w:val="clear" w:color="auto" w:fill="FAFBFE"/>
            <w:hideMark/>
          </w:tcPr>
          <w:p w:rsidR="002041B7" w:rsidRPr="002041B7" w:rsidRDefault="002041B7" w:rsidP="002041B7">
            <w:pPr>
              <w:spacing w:after="0" w:line="240" w:lineRule="auto"/>
              <w:jc w:val="center"/>
              <w:rPr>
                <w:rFonts w:ascii="swiss" w:eastAsia="Times New Roman" w:hAnsi="swiss" w:cs="Arial"/>
                <w:color w:val="112277"/>
                <w:sz w:val="20"/>
                <w:szCs w:val="20"/>
                <w:lang w:bidi="ar-SA"/>
              </w:rPr>
            </w:pPr>
            <w:r w:rsidRPr="002041B7">
              <w:rPr>
                <w:rFonts w:ascii="swiss" w:eastAsia="Times New Roman" w:hAnsi="swiss" w:cs="Arial"/>
                <w:color w:val="112277"/>
                <w:sz w:val="20"/>
                <w:szCs w:val="20"/>
                <w:lang w:bidi="ar-SA"/>
              </w:rPr>
              <w:t>MT - Quan</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LOGISTIC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Model Information"/>
      </w:tblPr>
      <w:tblGrid>
        <w:gridCol w:w="2860"/>
        <w:gridCol w:w="1815"/>
      </w:tblGrid>
      <w:tr w:rsidR="002041B7" w:rsidRPr="002041B7" w:rsidTr="002041B7">
        <w:trPr>
          <w:tblHeader/>
          <w:tblCellSpacing w:w="0" w:type="dxa"/>
          <w:jc w:val="center"/>
        </w:trPr>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Information</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Data Set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CDA.ZIOWADAT2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Variable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MT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Response Levels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cumulative logit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Optimization Technique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Fisher's scoring</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bservations Summary"/>
      </w:tblPr>
      <w:tblGrid>
        <w:gridCol w:w="3049"/>
        <w:gridCol w:w="504"/>
      </w:tblGrid>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Read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Used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Response Profile"/>
      </w:tblPr>
      <w:tblGrid>
        <w:gridCol w:w="949"/>
        <w:gridCol w:w="1227"/>
        <w:gridCol w:w="118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Profile</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Ordered</w:t>
            </w:r>
            <w:r w:rsidRPr="002041B7">
              <w:rPr>
                <w:rFonts w:ascii="Arial" w:eastAsia="Times New Roman" w:hAnsi="Arial" w:cs="Arial"/>
                <w:b/>
                <w:bCs/>
                <w:color w:val="112277"/>
                <w:sz w:val="20"/>
                <w:szCs w:val="20"/>
                <w:lang w:bidi="ar-SA"/>
              </w:rPr>
              <w:br/>
              <w:t>Value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Total</w:t>
            </w:r>
            <w:r w:rsidRPr="002041B7">
              <w:rPr>
                <w:rFonts w:ascii="Arial" w:eastAsia="Times New Roman" w:hAnsi="Arial" w:cs="Arial"/>
                <w:b/>
                <w:bCs/>
                <w:color w:val="112277"/>
                <w:sz w:val="20"/>
                <w:szCs w:val="20"/>
                <w:lang w:bidi="ar-SA"/>
              </w:rPr>
              <w:br/>
              <w:t>Frequency</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Low</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Probabilities modeled are cumulated over the lower Ordered Values.</w:t>
      </w:r>
    </w:p>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onvergence Status"/>
      </w:tblPr>
      <w:tblGrid>
        <w:gridCol w:w="4433"/>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Convergence Status</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center"/>
              <w:rPr>
                <w:rFonts w:ascii="Arial" w:eastAsia="Times New Roman" w:hAnsi="Arial" w:cs="Arial"/>
                <w:sz w:val="20"/>
                <w:szCs w:val="20"/>
                <w:lang w:bidi="ar-SA"/>
              </w:rPr>
            </w:pPr>
            <w:r w:rsidRPr="002041B7">
              <w:rPr>
                <w:rFonts w:ascii="Arial" w:eastAsia="Times New Roman" w:hAnsi="Arial" w:cs="Arial"/>
                <w:sz w:val="20"/>
                <w:szCs w:val="20"/>
                <w:lang w:bidi="ar-SA"/>
              </w:rPr>
              <w:t>Convergence criterion (GCONV=1E-8) satisfied.</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umulative Model Test"/>
      </w:tblPr>
      <w:tblGrid>
        <w:gridCol w:w="1347"/>
        <w:gridCol w:w="476"/>
        <w:gridCol w:w="129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 Test for the Proportional</w:t>
            </w:r>
            <w:r w:rsidRPr="002041B7">
              <w:rPr>
                <w:rFonts w:ascii="Arial" w:eastAsia="Times New Roman" w:hAnsi="Arial" w:cs="Arial"/>
                <w:b/>
                <w:bCs/>
                <w:color w:val="112277"/>
                <w:sz w:val="20"/>
                <w:szCs w:val="20"/>
                <w:lang w:bidi="ar-SA"/>
              </w:rPr>
              <w:br/>
              <w:t>Odds Assumption</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3.5855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0.0583</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Fit Statistics"/>
      </w:tblPr>
      <w:tblGrid>
        <w:gridCol w:w="1004"/>
        <w:gridCol w:w="1015"/>
        <w:gridCol w:w="1193"/>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Fit Statistics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Criterion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Only</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and</w:t>
            </w:r>
            <w:r w:rsidRPr="002041B7">
              <w:rPr>
                <w:rFonts w:ascii="Arial" w:eastAsia="Times New Roman" w:hAnsi="Arial" w:cs="Arial"/>
                <w:b/>
                <w:bCs/>
                <w:color w:val="112277"/>
                <w:sz w:val="20"/>
                <w:szCs w:val="20"/>
                <w:lang w:bidi="ar-SA"/>
              </w:rPr>
              <w:br/>
              <w:t>Covariates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AIC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374.031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254.617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381.439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265.728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 Log 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248.617</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Global Tests"/>
      </w:tblPr>
      <w:tblGrid>
        <w:gridCol w:w="1726"/>
        <w:gridCol w:w="1237"/>
        <w:gridCol w:w="437"/>
        <w:gridCol w:w="1187"/>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lastRenderedPageBreak/>
              <w:t>Testing Global Null Hypothesis: BETA=0</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Test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Likelihood Ratio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121.4140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105.0538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70.8387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Parameter Estimates"/>
      </w:tblPr>
      <w:tblGrid>
        <w:gridCol w:w="1149"/>
        <w:gridCol w:w="1304"/>
        <w:gridCol w:w="437"/>
        <w:gridCol w:w="1004"/>
        <w:gridCol w:w="1037"/>
        <w:gridCol w:w="1237"/>
        <w:gridCol w:w="1187"/>
      </w:tblGrid>
      <w:tr w:rsidR="002041B7" w:rsidRPr="002041B7" w:rsidTr="002041B7">
        <w:trPr>
          <w:tblHeader/>
          <w:tblCellSpacing w:w="0" w:type="dxa"/>
          <w:jc w:val="center"/>
        </w:trPr>
        <w:tc>
          <w:tcPr>
            <w:tcW w:w="0" w:type="auto"/>
            <w:gridSpan w:val="7"/>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Analysis of Maximum Likelihood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Standard</w:t>
            </w:r>
            <w:r w:rsidRPr="002041B7">
              <w:rPr>
                <w:rFonts w:ascii="Arial" w:eastAsia="Times New Roman" w:hAnsi="Arial" w:cs="Arial"/>
                <w:b/>
                <w:bCs/>
                <w:color w:val="112277"/>
                <w:sz w:val="20"/>
                <w:szCs w:val="20"/>
                <w:lang w:bidi="ar-SA"/>
              </w:rPr>
              <w:br/>
              <w:t>Error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r w:rsidRPr="002041B7">
              <w:rPr>
                <w:rFonts w:ascii="Arial" w:eastAsia="Times New Roman" w:hAnsi="Arial" w:cs="Arial"/>
                <w:b/>
                <w:bCs/>
                <w:color w:val="112277"/>
                <w:sz w:val="20"/>
                <w:szCs w:val="20"/>
                <w:lang w:bidi="ar-SA"/>
              </w:rPr>
              <w:b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-4.3353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0.4054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114.3641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-2.3266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0.2536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84.1690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2.0535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0.2440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70.8387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dds Ratios"/>
      </w:tblPr>
      <w:tblGrid>
        <w:gridCol w:w="726"/>
        <w:gridCol w:w="1560"/>
        <w:gridCol w:w="879"/>
        <w:gridCol w:w="1025"/>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Odds Ratio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Effect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Point Estimate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95% Wald</w:t>
            </w:r>
            <w:r w:rsidRPr="002041B7">
              <w:rPr>
                <w:rFonts w:ascii="Arial" w:eastAsia="Times New Roman" w:hAnsi="Arial" w:cs="Arial"/>
                <w:b/>
                <w:bCs/>
                <w:color w:val="112277"/>
                <w:sz w:val="20"/>
                <w:szCs w:val="20"/>
                <w:lang w:bidi="ar-SA"/>
              </w:rPr>
              <w:br/>
              <w:t>Confidence Limits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7.795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4.832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12.574</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Association Statistics"/>
      </w:tblPr>
      <w:tblGrid>
        <w:gridCol w:w="2082"/>
        <w:gridCol w:w="727"/>
        <w:gridCol w:w="1152"/>
        <w:gridCol w:w="671"/>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Association of Predicted Probabilities and</w:t>
            </w:r>
            <w:r w:rsidRPr="002041B7">
              <w:rPr>
                <w:rFonts w:ascii="Arial" w:eastAsia="Times New Roman" w:hAnsi="Arial" w:cs="Arial"/>
                <w:b/>
                <w:bCs/>
                <w:color w:val="112277"/>
                <w:sz w:val="20"/>
                <w:szCs w:val="20"/>
                <w:lang w:bidi="ar-SA"/>
              </w:rPr>
              <w:br/>
              <w:t>Observed Responses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Concordant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89.8</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Somers' 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0.807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Discordant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9.1</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Gamma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0.815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Tied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Tau-a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0.269</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Pairs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14957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0.903</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before="100" w:beforeAutospacing="1" w:after="100" w:afterAutospacing="1" w:line="240" w:lineRule="auto"/>
        <w:rPr>
          <w:rFonts w:ascii="Arial" w:eastAsia="Times New Roman" w:hAnsi="Arial" w:cs="Arial"/>
          <w:color w:val="000000"/>
          <w:sz w:val="20"/>
          <w:szCs w:val="20"/>
          <w:lang w:bidi="ar-SA"/>
        </w:rPr>
      </w:pPr>
      <w:r w:rsidRPr="002041B7">
        <w:rPr>
          <w:rFonts w:ascii="Arial" w:eastAsia="Times New Roman" w:hAnsi="Arial" w:cs="Arial"/>
          <w:color w:val="000000"/>
          <w:sz w:val="20"/>
          <w:szCs w:val="20"/>
          <w:lang w:bidi="ar-SA"/>
        </w:rPr>
        <w:br w:type="page"/>
      </w:r>
    </w:p>
    <w:p w:rsidR="002041B7" w:rsidRPr="002041B7" w:rsidRDefault="00270FA0" w:rsidP="002041B7">
      <w:pPr>
        <w:spacing w:after="0" w:line="240" w:lineRule="auto"/>
        <w:rPr>
          <w:rFonts w:ascii="Arial" w:eastAsia="Times New Roman" w:hAnsi="Arial" w:cs="Arial"/>
          <w:color w:val="000000"/>
          <w:sz w:val="20"/>
          <w:szCs w:val="20"/>
          <w:lang w:bidi="ar-SA"/>
        </w:rPr>
      </w:pPr>
      <w:r>
        <w:rPr>
          <w:rFonts w:ascii="Arial" w:eastAsia="Times New Roman" w:hAnsi="Arial" w:cs="Arial"/>
          <w:color w:val="000000"/>
          <w:sz w:val="20"/>
          <w:szCs w:val="20"/>
          <w:lang w:bidi="ar-SA"/>
        </w:rPr>
        <w:lastRenderedPageBreak/>
        <w:pict>
          <v:rect id="_x0000_i1031" style="width:0;height:2.25pt" o:hralign="center" o:hrstd="t" o:hr="t" fillcolor="#a0a0a0" stroked="f"/>
        </w:pict>
      </w:r>
    </w:p>
    <w:tbl>
      <w:tblPr>
        <w:tblW w:w="5000" w:type="pct"/>
        <w:tblCellSpacing w:w="7" w:type="dxa"/>
        <w:shd w:val="clear" w:color="auto" w:fill="002060"/>
        <w:tblCellMar>
          <w:top w:w="15" w:type="dxa"/>
          <w:left w:w="15" w:type="dxa"/>
          <w:bottom w:w="15" w:type="dxa"/>
          <w:right w:w="15" w:type="dxa"/>
        </w:tblCellMar>
        <w:tblLook w:val="04A0" w:firstRow="1" w:lastRow="0" w:firstColumn="1" w:lastColumn="0" w:noHBand="0" w:noVBand="1"/>
        <w:tblDescription w:val="Page Layout"/>
      </w:tblPr>
      <w:tblGrid>
        <w:gridCol w:w="10282"/>
      </w:tblGrid>
      <w:tr w:rsidR="002041B7" w:rsidRPr="002041B7" w:rsidTr="002041B7">
        <w:trPr>
          <w:trHeight w:val="567"/>
          <w:tblCellSpacing w:w="7" w:type="dxa"/>
        </w:trPr>
        <w:tc>
          <w:tcPr>
            <w:tcW w:w="0" w:type="auto"/>
            <w:shd w:val="clear" w:color="auto" w:fill="002060"/>
            <w:hideMark/>
          </w:tcPr>
          <w:p w:rsidR="002041B7" w:rsidRPr="00DC3ACA" w:rsidRDefault="002041B7" w:rsidP="002041B7">
            <w:pPr>
              <w:spacing w:after="0" w:line="240" w:lineRule="auto"/>
              <w:jc w:val="center"/>
              <w:rPr>
                <w:rFonts w:ascii="Arial" w:eastAsia="Times New Roman" w:hAnsi="Arial" w:cs="Arial"/>
                <w:b/>
                <w:bCs/>
                <w:color w:val="FFFFFF" w:themeColor="background1"/>
                <w:sz w:val="28"/>
                <w:szCs w:val="24"/>
                <w:lang w:bidi="ar-SA"/>
              </w:rPr>
            </w:pPr>
            <w:r w:rsidRPr="00DC3ACA">
              <w:rPr>
                <w:rFonts w:ascii="Arial" w:eastAsia="Times New Roman" w:hAnsi="Arial" w:cs="Arial"/>
                <w:b/>
                <w:bCs/>
                <w:color w:val="FFFFFF" w:themeColor="background1"/>
                <w:sz w:val="28"/>
                <w:szCs w:val="24"/>
                <w:lang w:bidi="ar-SA"/>
              </w:rPr>
              <w:t>Model 4: Selected</w:t>
            </w:r>
          </w:p>
          <w:p w:rsidR="002041B7" w:rsidRPr="002041B7" w:rsidRDefault="002041B7" w:rsidP="002041B7">
            <w:pPr>
              <w:spacing w:after="0" w:line="240" w:lineRule="auto"/>
              <w:jc w:val="center"/>
              <w:rPr>
                <w:rFonts w:ascii="Arial" w:eastAsia="Times New Roman" w:hAnsi="Arial" w:cs="Arial"/>
                <w:b/>
                <w:bCs/>
                <w:color w:val="112277"/>
                <w:sz w:val="28"/>
                <w:szCs w:val="24"/>
                <w:lang w:bidi="ar-SA"/>
              </w:rPr>
            </w:pPr>
            <w:r w:rsidRPr="00DC3ACA">
              <w:rPr>
                <w:rFonts w:ascii="Arial" w:eastAsia="Times New Roman" w:hAnsi="Arial" w:cs="Arial"/>
                <w:color w:val="FFFFFF" w:themeColor="background1"/>
                <w:szCs w:val="24"/>
                <w:lang w:bidi="ar-SA"/>
              </w:rPr>
              <w:t>SELECTED MODEL AND GRAPHICS MT = Quan RT</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The LOGISTIC Procedure</w:t>
      </w: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Model Information"/>
      </w:tblPr>
      <w:tblGrid>
        <w:gridCol w:w="2860"/>
        <w:gridCol w:w="1815"/>
      </w:tblGrid>
      <w:tr w:rsidR="002041B7" w:rsidRPr="002041B7" w:rsidTr="002041B7">
        <w:trPr>
          <w:tblHeader/>
          <w:tblCellSpacing w:w="0" w:type="dxa"/>
          <w:jc w:val="center"/>
        </w:trPr>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Information</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Data Set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CDA.ZIOWADAT2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Variable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MT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Response Levels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3</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cumulative logit</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Optimization Technique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Fisher's scoring</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17" w:name="IDX55"/>
      <w:bookmarkEnd w:id="17"/>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Observations Summary"/>
      </w:tblPr>
      <w:tblGrid>
        <w:gridCol w:w="3049"/>
        <w:gridCol w:w="504"/>
      </w:tblGrid>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Read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Number of Observations Used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300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18" w:name="IDX56"/>
      <w:bookmarkEnd w:id="18"/>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Response Profile"/>
      </w:tblPr>
      <w:tblGrid>
        <w:gridCol w:w="949"/>
        <w:gridCol w:w="1227"/>
        <w:gridCol w:w="118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Response Profile</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Ordered</w:t>
            </w:r>
            <w:r w:rsidRPr="002041B7">
              <w:rPr>
                <w:rFonts w:ascii="Arial" w:eastAsia="Times New Roman" w:hAnsi="Arial" w:cs="Arial"/>
                <w:b/>
                <w:bCs/>
                <w:color w:val="112277"/>
                <w:sz w:val="20"/>
                <w:szCs w:val="20"/>
                <w:lang w:bidi="ar-SA"/>
              </w:rPr>
              <w:br/>
              <w:t>Value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Total</w:t>
            </w:r>
            <w:r w:rsidRPr="002041B7">
              <w:rPr>
                <w:rFonts w:ascii="Arial" w:eastAsia="Times New Roman" w:hAnsi="Arial" w:cs="Arial"/>
                <w:b/>
                <w:bCs/>
                <w:color w:val="112277"/>
                <w:sz w:val="20"/>
                <w:szCs w:val="20"/>
                <w:lang w:bidi="ar-SA"/>
              </w:rPr>
              <w:br/>
              <w:t>Frequency</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18</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rPr>
                <w:rFonts w:ascii="Arial" w:eastAsia="Times New Roman" w:hAnsi="Arial" w:cs="Arial"/>
                <w:sz w:val="20"/>
                <w:szCs w:val="20"/>
                <w:lang w:bidi="ar-SA"/>
              </w:rPr>
            </w:pPr>
            <w:r w:rsidRPr="002041B7">
              <w:rPr>
                <w:rFonts w:ascii="Arial" w:eastAsia="Times New Roman" w:hAnsi="Arial" w:cs="Arial"/>
                <w:sz w:val="20"/>
                <w:szCs w:val="20"/>
                <w:lang w:bidi="ar-SA"/>
              </w:rPr>
              <w:t>Low</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hd w:val="clear" w:color="auto" w:fill="FAFBFE"/>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Probabilities modeled are cumulated over the lower Ordered Values.</w:t>
      </w:r>
    </w:p>
    <w:p w:rsidR="002041B7" w:rsidRPr="002041B7" w:rsidRDefault="002041B7" w:rsidP="002041B7">
      <w:pPr>
        <w:spacing w:after="0" w:line="240" w:lineRule="auto"/>
        <w:rPr>
          <w:rFonts w:ascii="Arial" w:eastAsia="Times New Roman" w:hAnsi="Arial" w:cs="Arial"/>
          <w:color w:val="000000"/>
          <w:sz w:val="20"/>
          <w:szCs w:val="20"/>
          <w:lang w:bidi="ar-SA"/>
        </w:rPr>
      </w:pPr>
      <w:bookmarkStart w:id="19" w:name="IDX57"/>
      <w:bookmarkEnd w:id="19"/>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onvergence Status"/>
      </w:tblPr>
      <w:tblGrid>
        <w:gridCol w:w="4433"/>
      </w:tblGrid>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Convergence Status</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center"/>
              <w:rPr>
                <w:rFonts w:ascii="Arial" w:eastAsia="Times New Roman" w:hAnsi="Arial" w:cs="Arial"/>
                <w:sz w:val="20"/>
                <w:szCs w:val="20"/>
                <w:lang w:bidi="ar-SA"/>
              </w:rPr>
            </w:pPr>
            <w:r w:rsidRPr="002041B7">
              <w:rPr>
                <w:rFonts w:ascii="Arial" w:eastAsia="Times New Roman" w:hAnsi="Arial" w:cs="Arial"/>
                <w:sz w:val="20"/>
                <w:szCs w:val="20"/>
                <w:lang w:bidi="ar-SA"/>
              </w:rPr>
              <w:t>Convergence criterion (GCONV=1E-8) satisfied.</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0" w:name="IDX58"/>
      <w:bookmarkEnd w:id="20"/>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Cumulative Model Test"/>
      </w:tblPr>
      <w:tblGrid>
        <w:gridCol w:w="1347"/>
        <w:gridCol w:w="476"/>
        <w:gridCol w:w="1292"/>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 Test for the Proportional</w:t>
            </w:r>
            <w:r w:rsidRPr="002041B7">
              <w:rPr>
                <w:rFonts w:ascii="Arial" w:eastAsia="Times New Roman" w:hAnsi="Arial" w:cs="Arial"/>
                <w:b/>
                <w:bCs/>
                <w:color w:val="112277"/>
                <w:sz w:val="20"/>
                <w:szCs w:val="20"/>
                <w:lang w:bidi="ar-SA"/>
              </w:rPr>
              <w:br/>
              <w:t>Odds Assumption</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3.3491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0.1874</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1" w:name="IDX59"/>
      <w:bookmarkEnd w:id="21"/>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Fit Statistics"/>
      </w:tblPr>
      <w:tblGrid>
        <w:gridCol w:w="1004"/>
        <w:gridCol w:w="1015"/>
        <w:gridCol w:w="1193"/>
      </w:tblGrid>
      <w:tr w:rsidR="002041B7" w:rsidRPr="002041B7" w:rsidTr="002041B7">
        <w:trPr>
          <w:tblHeader/>
          <w:tblCellSpacing w:w="0" w:type="dxa"/>
          <w:jc w:val="center"/>
        </w:trPr>
        <w:tc>
          <w:tcPr>
            <w:tcW w:w="0" w:type="auto"/>
            <w:gridSpan w:val="3"/>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Model Fit Statistics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Criterion</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Only</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r w:rsidRPr="002041B7">
              <w:rPr>
                <w:rFonts w:ascii="Arial" w:eastAsia="Times New Roman" w:hAnsi="Arial" w:cs="Arial"/>
                <w:b/>
                <w:bCs/>
                <w:color w:val="112277"/>
                <w:sz w:val="20"/>
                <w:szCs w:val="20"/>
                <w:lang w:bidi="ar-SA"/>
              </w:rPr>
              <w:br/>
              <w:t>and</w:t>
            </w:r>
            <w:r w:rsidRPr="002041B7">
              <w:rPr>
                <w:rFonts w:ascii="Arial" w:eastAsia="Times New Roman" w:hAnsi="Arial" w:cs="Arial"/>
                <w:b/>
                <w:bCs/>
                <w:color w:val="112277"/>
                <w:sz w:val="20"/>
                <w:szCs w:val="20"/>
                <w:lang w:bidi="ar-SA"/>
              </w:rPr>
              <w:br/>
              <w:t>Covariates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AIC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374.031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227.330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381.439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242.145</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-2 Log L</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370.031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219.330</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2" w:name="IDX60"/>
      <w:bookmarkEnd w:id="22"/>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Global Tests"/>
      </w:tblPr>
      <w:tblGrid>
        <w:gridCol w:w="1726"/>
        <w:gridCol w:w="1237"/>
        <w:gridCol w:w="437"/>
        <w:gridCol w:w="1187"/>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lastRenderedPageBreak/>
              <w:t>Testing Global Null Hypothesis: BETA=0</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Test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Likelihood Ratio</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150.7010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Score</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116.7679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73.5996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3" w:name="IDX61"/>
      <w:bookmarkEnd w:id="23"/>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Parameter Estimates"/>
      </w:tblPr>
      <w:tblGrid>
        <w:gridCol w:w="1149"/>
        <w:gridCol w:w="1304"/>
        <w:gridCol w:w="437"/>
        <w:gridCol w:w="1004"/>
        <w:gridCol w:w="1037"/>
        <w:gridCol w:w="1237"/>
        <w:gridCol w:w="1187"/>
      </w:tblGrid>
      <w:tr w:rsidR="002041B7" w:rsidRPr="002041B7" w:rsidTr="002041B7">
        <w:trPr>
          <w:tblHeader/>
          <w:tblCellSpacing w:w="0" w:type="dxa"/>
          <w:jc w:val="center"/>
        </w:trPr>
        <w:tc>
          <w:tcPr>
            <w:tcW w:w="0" w:type="auto"/>
            <w:gridSpan w:val="7"/>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Analysis of Maximum Likelihood Estimates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DF</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Standard</w:t>
            </w:r>
            <w:r w:rsidRPr="002041B7">
              <w:rPr>
                <w:rFonts w:ascii="Arial" w:eastAsia="Times New Roman" w:hAnsi="Arial" w:cs="Arial"/>
                <w:b/>
                <w:bCs/>
                <w:color w:val="112277"/>
                <w:sz w:val="20"/>
                <w:szCs w:val="20"/>
                <w:lang w:bidi="ar-SA"/>
              </w:rPr>
              <w:br/>
              <w:t>Error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Wald</w:t>
            </w:r>
            <w:r w:rsidRPr="002041B7">
              <w:rPr>
                <w:rFonts w:ascii="Arial" w:eastAsia="Times New Roman" w:hAnsi="Arial" w:cs="Arial"/>
                <w:b/>
                <w:bCs/>
                <w:color w:val="112277"/>
                <w:sz w:val="20"/>
                <w:szCs w:val="20"/>
                <w:lang w:bidi="ar-SA"/>
              </w:rPr>
              <w:br/>
              <w:t>Chi-Square</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Pr &gt; ChiSq</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-5.0700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0.4940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105.3261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-2.8024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0.3203</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76.5406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1.5989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0.2628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37.0051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1.2988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0.2536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26.2334</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&lt;.0001</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4" w:name="IDX62"/>
      <w:bookmarkEnd w:id="24"/>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Association Statistics"/>
      </w:tblPr>
      <w:tblGrid>
        <w:gridCol w:w="2082"/>
        <w:gridCol w:w="727"/>
        <w:gridCol w:w="1152"/>
        <w:gridCol w:w="671"/>
      </w:tblGrid>
      <w:tr w:rsidR="002041B7" w:rsidRPr="002041B7" w:rsidTr="002041B7">
        <w:trPr>
          <w:tblHeader/>
          <w:tblCellSpacing w:w="0" w:type="dxa"/>
          <w:jc w:val="center"/>
        </w:trPr>
        <w:tc>
          <w:tcPr>
            <w:tcW w:w="0" w:type="auto"/>
            <w:gridSpan w:val="4"/>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Association of Predicted Probabilities and</w:t>
            </w:r>
            <w:r w:rsidRPr="002041B7">
              <w:rPr>
                <w:rFonts w:ascii="Arial" w:eastAsia="Times New Roman" w:hAnsi="Arial" w:cs="Arial"/>
                <w:b/>
                <w:bCs/>
                <w:color w:val="112277"/>
                <w:sz w:val="20"/>
                <w:szCs w:val="20"/>
                <w:lang w:bidi="ar-SA"/>
              </w:rPr>
              <w:br/>
              <w:t>Observed Responses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Concordant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92.5</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Somers' 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Discordant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7.4</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Gamma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0.852</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Percent Tied</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0.1</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Tau-a</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0.284</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Pairs</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14957</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c</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0.925</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5" w:name="IDX63"/>
      <w:bookmarkEnd w:id="25"/>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95% Clparm=Wald"/>
      </w:tblPr>
      <w:tblGrid>
        <w:gridCol w:w="1149"/>
        <w:gridCol w:w="1304"/>
        <w:gridCol w:w="1004"/>
        <w:gridCol w:w="1180"/>
        <w:gridCol w:w="1180"/>
      </w:tblGrid>
      <w:tr w:rsidR="002041B7" w:rsidRPr="002041B7" w:rsidTr="002041B7">
        <w:trPr>
          <w:tblHeader/>
          <w:tblCellSpacing w:w="0" w:type="dxa"/>
          <w:jc w:val="center"/>
        </w:trPr>
        <w:tc>
          <w:tcPr>
            <w:tcW w:w="0" w:type="auto"/>
            <w:gridSpan w:val="5"/>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 Estimates and Wald Confidence Intervals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Parameter</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95% Confidence Limits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Accelerated</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-5.0700</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-6.0382</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-4.1017</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Intercept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Advanced</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-2.8024</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-3.4302</w:t>
            </w:r>
          </w:p>
        </w:tc>
        <w:tc>
          <w:tcPr>
            <w:tcW w:w="0" w:type="auto"/>
            <w:tcBorders>
              <w:top w:val="single" w:sz="2" w:space="0" w:color="C1C1C1"/>
              <w:left w:val="single" w:sz="2" w:space="0" w:color="C1C1C1"/>
              <w:bottom w:val="single" w:sz="6" w:space="0" w:color="C1C1C1"/>
              <w:right w:val="single" w:sz="6" w:space="0" w:color="C1C1C1"/>
            </w:tcBorders>
            <w:shd w:val="clear" w:color="auto" w:fill="FFFFFF"/>
            <w:noWrap/>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-2.1746</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1.5989</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1.0837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2.1140</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 </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1.2988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0.8018</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1.7958</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6" w:name="IDX64"/>
      <w:bookmarkEnd w:id="26"/>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Logistic: 95% Clodds=Wald"/>
      </w:tblPr>
      <w:tblGrid>
        <w:gridCol w:w="816"/>
        <w:gridCol w:w="878"/>
        <w:gridCol w:w="1127"/>
        <w:gridCol w:w="1180"/>
        <w:gridCol w:w="1180"/>
      </w:tblGrid>
      <w:tr w:rsidR="002041B7" w:rsidRPr="002041B7" w:rsidTr="002041B7">
        <w:trPr>
          <w:tblHeader/>
          <w:tblCellSpacing w:w="0" w:type="dxa"/>
          <w:jc w:val="center"/>
        </w:trPr>
        <w:tc>
          <w:tcPr>
            <w:tcW w:w="0" w:type="auto"/>
            <w:gridSpan w:val="5"/>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Odds Ratio Estimates and Wald Confidence</w:t>
            </w:r>
            <w:r w:rsidRPr="002041B7">
              <w:rPr>
                <w:rFonts w:ascii="Arial" w:eastAsia="Times New Roman" w:hAnsi="Arial" w:cs="Arial"/>
                <w:b/>
                <w:bCs/>
                <w:color w:val="112277"/>
                <w:sz w:val="20"/>
                <w:szCs w:val="20"/>
                <w:lang w:bidi="ar-SA"/>
              </w:rPr>
              <w:br/>
              <w:t>Intervals</w:t>
            </w:r>
          </w:p>
        </w:tc>
      </w:tr>
      <w:tr w:rsidR="002041B7" w:rsidRPr="002041B7" w:rsidTr="002041B7">
        <w:trPr>
          <w:tblHeade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Effect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Unit</w:t>
            </w:r>
          </w:p>
        </w:tc>
        <w:tc>
          <w:tcPr>
            <w:tcW w:w="0" w:type="auto"/>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right"/>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Estimate</w:t>
            </w:r>
          </w:p>
        </w:tc>
        <w:tc>
          <w:tcPr>
            <w:tcW w:w="0" w:type="auto"/>
            <w:gridSpan w:val="2"/>
            <w:tcBorders>
              <w:top w:val="single" w:sz="2" w:space="0" w:color="B0B7BB"/>
              <w:left w:val="single" w:sz="2" w:space="0" w:color="B0B7BB"/>
              <w:bottom w:val="single" w:sz="6" w:space="0" w:color="B0B7BB"/>
              <w:right w:val="single" w:sz="6" w:space="0" w:color="B0B7BB"/>
            </w:tcBorders>
            <w:shd w:val="clear" w:color="auto" w:fill="EDF2F9"/>
            <w:vAlign w:val="bottom"/>
            <w:hideMark/>
          </w:tcPr>
          <w:p w:rsidR="002041B7" w:rsidRPr="002041B7" w:rsidRDefault="002041B7" w:rsidP="002041B7">
            <w:pPr>
              <w:spacing w:after="0" w:line="240" w:lineRule="auto"/>
              <w:jc w:val="center"/>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95% Confidence Limits</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Quan</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4.947</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2.956</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8.281</w:t>
            </w:r>
          </w:p>
        </w:tc>
      </w:tr>
      <w:tr w:rsidR="002041B7" w:rsidRPr="002041B7" w:rsidTr="002041B7">
        <w:trPr>
          <w:tblCellSpacing w:w="0" w:type="dxa"/>
          <w:jc w:val="center"/>
        </w:trPr>
        <w:tc>
          <w:tcPr>
            <w:tcW w:w="0" w:type="auto"/>
            <w:tcBorders>
              <w:top w:val="single" w:sz="2" w:space="0" w:color="B0B7BB"/>
              <w:left w:val="single" w:sz="2" w:space="0" w:color="B0B7BB"/>
              <w:bottom w:val="single" w:sz="6" w:space="0" w:color="B0B7BB"/>
              <w:right w:val="single" w:sz="6" w:space="0" w:color="B0B7BB"/>
            </w:tcBorders>
            <w:shd w:val="clear" w:color="auto" w:fill="EDF2F9"/>
            <w:hideMark/>
          </w:tcPr>
          <w:p w:rsidR="002041B7" w:rsidRPr="002041B7" w:rsidRDefault="002041B7" w:rsidP="002041B7">
            <w:pPr>
              <w:spacing w:after="0" w:line="240" w:lineRule="auto"/>
              <w:rPr>
                <w:rFonts w:ascii="Arial" w:eastAsia="Times New Roman" w:hAnsi="Arial" w:cs="Arial"/>
                <w:b/>
                <w:bCs/>
                <w:color w:val="112277"/>
                <w:sz w:val="20"/>
                <w:szCs w:val="20"/>
                <w:lang w:bidi="ar-SA"/>
              </w:rPr>
            </w:pPr>
            <w:r w:rsidRPr="002041B7">
              <w:rPr>
                <w:rFonts w:ascii="Arial" w:eastAsia="Times New Roman" w:hAnsi="Arial" w:cs="Arial"/>
                <w:b/>
                <w:bCs/>
                <w:color w:val="112277"/>
                <w:sz w:val="20"/>
                <w:szCs w:val="20"/>
                <w:lang w:bidi="ar-SA"/>
              </w:rPr>
              <w:t>RT</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1.0000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3.665</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2.230</w:t>
            </w:r>
          </w:p>
        </w:tc>
        <w:tc>
          <w:tcPr>
            <w:tcW w:w="0" w:type="auto"/>
            <w:tcBorders>
              <w:top w:val="single" w:sz="2" w:space="0" w:color="C1C1C1"/>
              <w:left w:val="single" w:sz="2" w:space="0" w:color="C1C1C1"/>
              <w:bottom w:val="single" w:sz="6" w:space="0" w:color="C1C1C1"/>
              <w:right w:val="single" w:sz="6" w:space="0" w:color="C1C1C1"/>
            </w:tcBorders>
            <w:shd w:val="clear" w:color="auto" w:fill="FFFFFF"/>
            <w:hideMark/>
          </w:tcPr>
          <w:p w:rsidR="002041B7" w:rsidRPr="002041B7" w:rsidRDefault="002041B7" w:rsidP="002041B7">
            <w:pPr>
              <w:spacing w:after="0" w:line="240" w:lineRule="auto"/>
              <w:jc w:val="right"/>
              <w:rPr>
                <w:rFonts w:ascii="Arial" w:eastAsia="Times New Roman" w:hAnsi="Arial" w:cs="Arial"/>
                <w:sz w:val="20"/>
                <w:szCs w:val="20"/>
                <w:lang w:bidi="ar-SA"/>
              </w:rPr>
            </w:pPr>
            <w:r w:rsidRPr="002041B7">
              <w:rPr>
                <w:rFonts w:ascii="Arial" w:eastAsia="Times New Roman" w:hAnsi="Arial" w:cs="Arial"/>
                <w:sz w:val="20"/>
                <w:szCs w:val="20"/>
                <w:lang w:bidi="ar-SA"/>
              </w:rPr>
              <w:t>6.024</w:t>
            </w:r>
          </w:p>
        </w:tc>
      </w:tr>
    </w:tbl>
    <w:p w:rsidR="002041B7" w:rsidRPr="002041B7" w:rsidRDefault="002041B7" w:rsidP="002041B7">
      <w:pPr>
        <w:spacing w:after="0" w:line="240" w:lineRule="auto"/>
        <w:rPr>
          <w:rFonts w:ascii="Arial" w:eastAsia="Times New Roman" w:hAnsi="Arial" w:cs="Arial"/>
          <w:color w:val="000000"/>
          <w:sz w:val="20"/>
          <w:szCs w:val="20"/>
          <w:lang w:bidi="ar-SA"/>
        </w:rPr>
      </w:pPr>
      <w:bookmarkStart w:id="27" w:name="IDX65"/>
      <w:bookmarkEnd w:id="27"/>
    </w:p>
    <w:p w:rsidR="002041B7" w:rsidRPr="002041B7" w:rsidRDefault="002041B7" w:rsidP="002041B7">
      <w:pPr>
        <w:spacing w:after="0" w:line="240" w:lineRule="auto"/>
        <w:jc w:val="center"/>
        <w:rPr>
          <w:rFonts w:ascii="Arial" w:eastAsia="Times New Roman" w:hAnsi="Arial" w:cs="Arial"/>
          <w:color w:val="000000"/>
          <w:sz w:val="20"/>
          <w:szCs w:val="20"/>
          <w:lang w:bidi="ar-SA"/>
        </w:rPr>
      </w:pPr>
      <w:r>
        <w:rPr>
          <w:rFonts w:ascii="Arial" w:eastAsia="Times New Roman" w:hAnsi="Arial" w:cs="Arial"/>
          <w:noProof/>
          <w:color w:val="000000"/>
          <w:sz w:val="20"/>
          <w:szCs w:val="20"/>
          <w:lang w:bidi="ar-SA"/>
        </w:rPr>
        <w:lastRenderedPageBreak/>
        <w:drawing>
          <wp:inline distT="0" distB="0" distL="0" distR="0" wp14:anchorId="2F3F3C56" wp14:editId="27FA6B1D">
            <wp:extent cx="4937760" cy="3701396"/>
            <wp:effectExtent l="0" t="0" r="0" b="0"/>
            <wp:docPr id="12" name="Picture 12" descr="Plot of Odds Ratios with 95% Wald Confidenc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lot of Odds Ratios with 95% Wald Confidence Limits"/>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937760" cy="3701396"/>
                    </a:xfrm>
                    <a:prstGeom prst="rect">
                      <a:avLst/>
                    </a:prstGeom>
                    <a:noFill/>
                    <a:ln>
                      <a:noFill/>
                    </a:ln>
                  </pic:spPr>
                </pic:pic>
              </a:graphicData>
            </a:graphic>
          </wp:inline>
        </w:drawing>
      </w:r>
    </w:p>
    <w:p w:rsidR="002041B7" w:rsidRPr="002041B7" w:rsidRDefault="002041B7" w:rsidP="002041B7">
      <w:pPr>
        <w:spacing w:after="0" w:line="240" w:lineRule="auto"/>
        <w:rPr>
          <w:rFonts w:ascii="Arial" w:eastAsia="Times New Roman" w:hAnsi="Arial" w:cs="Arial"/>
          <w:color w:val="000000"/>
          <w:sz w:val="20"/>
          <w:szCs w:val="20"/>
          <w:lang w:bidi="ar-SA"/>
        </w:rPr>
      </w:pPr>
    </w:p>
    <w:p w:rsidR="002041B7" w:rsidRPr="002041B7" w:rsidRDefault="002041B7" w:rsidP="002041B7">
      <w:pPr>
        <w:spacing w:after="0" w:line="240" w:lineRule="auto"/>
        <w:jc w:val="center"/>
        <w:rPr>
          <w:rFonts w:ascii="Arial" w:eastAsia="Times New Roman" w:hAnsi="Arial" w:cs="Arial"/>
          <w:color w:val="000000"/>
          <w:sz w:val="20"/>
          <w:szCs w:val="20"/>
          <w:lang w:bidi="ar-SA"/>
        </w:rPr>
      </w:pPr>
      <w:r>
        <w:rPr>
          <w:rFonts w:ascii="Arial" w:eastAsia="Times New Roman" w:hAnsi="Arial" w:cs="Arial"/>
          <w:noProof/>
          <w:color w:val="000000"/>
          <w:sz w:val="20"/>
          <w:szCs w:val="20"/>
          <w:lang w:bidi="ar-SA"/>
        </w:rPr>
        <w:drawing>
          <wp:inline distT="0" distB="0" distL="0" distR="0" wp14:anchorId="4CEBF008" wp14:editId="12643B1A">
            <wp:extent cx="4934310" cy="3698806"/>
            <wp:effectExtent l="0" t="0" r="0" b="0"/>
            <wp:docPr id="11" name="Picture 11" descr="Plot of Predicted Cumulative Probabilities for MT by Quan, sliced by MT, at R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lot of Predicted Cumulative Probabilities for MT by Quan, sliced by MT, at RT=-0."/>
                    <pic:cNvPicPr>
                      <a:picLocks noChangeAspect="1" noChangeArrowheads="1"/>
                    </pic:cNvPicPr>
                  </pic:nvPicPr>
                  <pic:blipFill>
                    <a:blip r:embed="rId16">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934552" cy="3698987"/>
                    </a:xfrm>
                    <a:prstGeom prst="rect">
                      <a:avLst/>
                    </a:prstGeom>
                    <a:noFill/>
                    <a:ln>
                      <a:noFill/>
                    </a:ln>
                  </pic:spPr>
                </pic:pic>
              </a:graphicData>
            </a:graphic>
          </wp:inline>
        </w:drawing>
      </w:r>
    </w:p>
    <w:p w:rsidR="001D43C3" w:rsidRPr="001D43C3" w:rsidRDefault="001D43C3" w:rsidP="002962BD">
      <w:pPr>
        <w:spacing w:after="0" w:line="240" w:lineRule="auto"/>
        <w:jc w:val="center"/>
        <w:rPr>
          <w:rFonts w:ascii="Arial" w:eastAsia="Times New Roman" w:hAnsi="Arial" w:cs="Arial"/>
          <w:color w:val="000000"/>
          <w:sz w:val="20"/>
          <w:szCs w:val="20"/>
          <w:lang w:bidi="ar-SA"/>
        </w:rPr>
      </w:pPr>
    </w:p>
    <w:p w:rsidR="001D43C3" w:rsidRPr="001D43C3" w:rsidRDefault="001D43C3" w:rsidP="002962BD">
      <w:pPr>
        <w:spacing w:after="0" w:line="240" w:lineRule="auto"/>
        <w:rPr>
          <w:rFonts w:ascii="Arial" w:eastAsia="Times New Roman" w:hAnsi="Arial" w:cs="Arial"/>
          <w:color w:val="000000"/>
          <w:sz w:val="20"/>
          <w:szCs w:val="20"/>
          <w:lang w:bidi="ar-SA"/>
        </w:rPr>
      </w:pPr>
      <w:bookmarkStart w:id="28" w:name="IDX66"/>
      <w:bookmarkEnd w:id="28"/>
    </w:p>
    <w:p w:rsidR="001D43C3" w:rsidRPr="001D43C3" w:rsidRDefault="001D43C3" w:rsidP="002962BD">
      <w:pPr>
        <w:spacing w:after="0" w:line="240" w:lineRule="auto"/>
        <w:jc w:val="center"/>
        <w:rPr>
          <w:rFonts w:ascii="Arial" w:eastAsia="Times New Roman" w:hAnsi="Arial" w:cs="Arial"/>
          <w:color w:val="000000"/>
          <w:sz w:val="20"/>
          <w:szCs w:val="20"/>
          <w:lang w:bidi="ar-SA"/>
        </w:rPr>
      </w:pPr>
    </w:p>
    <w:p w:rsidR="008A110A" w:rsidRDefault="008A110A" w:rsidP="002962BD">
      <w:pPr>
        <w:spacing w:after="0"/>
        <w:jc w:val="both"/>
        <w:rPr>
          <w:rFonts w:ascii="Arial" w:hAnsi="Arial" w:cs="Arial"/>
          <w:color w:val="000000"/>
          <w:sz w:val="20"/>
          <w:szCs w:val="20"/>
        </w:rPr>
      </w:pPr>
    </w:p>
    <w:p w:rsidR="001D43C3" w:rsidRDefault="001D43C3" w:rsidP="002962BD">
      <w:pPr>
        <w:spacing w:after="0"/>
        <w:jc w:val="both"/>
        <w:rPr>
          <w:rFonts w:ascii="Arial" w:hAnsi="Arial" w:cs="Arial"/>
          <w:color w:val="000000"/>
          <w:sz w:val="20"/>
          <w:szCs w:val="20"/>
        </w:rPr>
      </w:pPr>
    </w:p>
    <w:p w:rsidR="001D43C3" w:rsidRDefault="001D43C3" w:rsidP="002962BD">
      <w:pPr>
        <w:rPr>
          <w:rStyle w:val="SubtleEmphasis"/>
          <w:i w:val="0"/>
          <w:caps/>
          <w:color w:val="000000" w:themeColor="text2"/>
          <w:spacing w:val="15"/>
          <w:sz w:val="32"/>
          <w:szCs w:val="24"/>
        </w:rPr>
      </w:pPr>
      <w:r>
        <w:rPr>
          <w:rStyle w:val="SubtleEmphasis"/>
          <w:i w:val="0"/>
          <w:color w:val="000000" w:themeColor="text2"/>
          <w:sz w:val="32"/>
        </w:rPr>
        <w:br w:type="page"/>
      </w:r>
    </w:p>
    <w:p w:rsidR="00140302" w:rsidRPr="00D05086" w:rsidRDefault="00140302" w:rsidP="002962BD">
      <w:pPr>
        <w:pStyle w:val="Heading2"/>
        <w:jc w:val="both"/>
        <w:rPr>
          <w:rStyle w:val="SubtleEmphasis"/>
          <w:i w:val="0"/>
          <w:color w:val="000000" w:themeColor="text2"/>
          <w:sz w:val="32"/>
        </w:rPr>
      </w:pPr>
      <w:bookmarkStart w:id="29" w:name="_Toc384887440"/>
      <w:r w:rsidRPr="00D05086">
        <w:rPr>
          <w:rStyle w:val="SubtleEmphasis"/>
          <w:i w:val="0"/>
          <w:color w:val="000000" w:themeColor="text2"/>
          <w:sz w:val="32"/>
        </w:rPr>
        <w:lastRenderedPageBreak/>
        <w:t>WORKS CITED</w:t>
      </w:r>
      <w:bookmarkEnd w:id="29"/>
    </w:p>
    <w:p w:rsidR="00140302" w:rsidRPr="00F04AFD" w:rsidRDefault="00B712CE" w:rsidP="009A26E3">
      <w:pPr>
        <w:pStyle w:val="Bibliography"/>
        <w:jc w:val="left"/>
      </w:pPr>
      <w:r w:rsidRPr="00F04AFD">
        <w:t>Agresti, A. (2007).</w:t>
      </w:r>
      <w:r w:rsidRPr="00F04AFD">
        <w:rPr>
          <w:rStyle w:val="apple-converted-space"/>
        </w:rPr>
        <w:t> </w:t>
      </w:r>
      <w:r w:rsidRPr="00F04AFD">
        <w:t>An introduction to categorical data analysis</w:t>
      </w:r>
      <w:r w:rsidRPr="00F04AFD">
        <w:rPr>
          <w:rStyle w:val="apple-converted-space"/>
        </w:rPr>
        <w:t> </w:t>
      </w:r>
      <w:r w:rsidRPr="00F04AFD">
        <w:t>(Vol. 423). John Wiley &amp; Sons.</w:t>
      </w:r>
    </w:p>
    <w:p w:rsidR="00CB7598" w:rsidRDefault="00CB7598" w:rsidP="009A26E3">
      <w:pPr>
        <w:pStyle w:val="Bibliography"/>
        <w:jc w:val="left"/>
      </w:pPr>
      <w:r w:rsidRPr="00F04AFD">
        <w:t>Armstrong, B. G., &amp; Sloan, M. (1989). Ordinal regression models for epidemiologic data.</w:t>
      </w:r>
      <w:r w:rsidRPr="00F04AFD">
        <w:rPr>
          <w:rStyle w:val="apple-converted-space"/>
        </w:rPr>
        <w:t> </w:t>
      </w:r>
      <w:r w:rsidRPr="00F04AFD">
        <w:t>American Journal of Epidemiology,</w:t>
      </w:r>
      <w:r w:rsidRPr="00F04AFD">
        <w:rPr>
          <w:rStyle w:val="apple-converted-space"/>
        </w:rPr>
        <w:t> </w:t>
      </w:r>
      <w:r w:rsidRPr="00F04AFD">
        <w:t>129(1), 191-204.</w:t>
      </w:r>
    </w:p>
    <w:p w:rsidR="00B75BE4" w:rsidRPr="00B75BE4" w:rsidRDefault="00B75BE4" w:rsidP="00B75BE4">
      <w:pPr>
        <w:pStyle w:val="Bibliography"/>
      </w:pPr>
      <w:r>
        <w:t>Boyle, J., &amp; Fisher, S. (2008).</w:t>
      </w:r>
      <w:r>
        <w:rPr>
          <w:rStyle w:val="apple-converted-space"/>
          <w:rFonts w:ascii="Arial" w:hAnsi="Arial" w:cs="Arial"/>
          <w:color w:val="222222"/>
          <w:sz w:val="20"/>
          <w:szCs w:val="20"/>
        </w:rPr>
        <w:t> </w:t>
      </w:r>
      <w:r>
        <w:rPr>
          <w:i/>
          <w:iCs/>
        </w:rPr>
        <w:t>Educational testing: a competence-based approach</w:t>
      </w:r>
      <w:r>
        <w:t>. John Wiley &amp; Sons.</w:t>
      </w:r>
    </w:p>
    <w:p w:rsidR="00924219" w:rsidRPr="00F04AFD" w:rsidRDefault="00F04AFD" w:rsidP="009A26E3">
      <w:pPr>
        <w:pStyle w:val="Bibliography"/>
        <w:jc w:val="left"/>
      </w:pPr>
      <w:r w:rsidRPr="00F04AFD">
        <w:t>Flom, P. (2010).</w:t>
      </w:r>
      <w:r w:rsidRPr="00F04AFD">
        <w:rPr>
          <w:rStyle w:val="apple-converted-space"/>
        </w:rPr>
        <w:t> </w:t>
      </w:r>
      <w:r w:rsidRPr="00F04AFD">
        <w:t xml:space="preserve">Multinomial and ordinal logistic regression using proc logistic. Retrieved from </w:t>
      </w:r>
      <w:hyperlink r:id="rId17" w:history="1">
        <w:r w:rsidR="00F42A7D" w:rsidRPr="00F11371">
          <w:rPr>
            <w:rStyle w:val="Hyperlink"/>
          </w:rPr>
          <w:t>http://www.statisticalanalysisconsulting.com/wp-content/uploads/2010/10/articleNESUG2010.pdf</w:t>
        </w:r>
      </w:hyperlink>
      <w:r w:rsidR="00F42A7D">
        <w:t xml:space="preserve">  </w:t>
      </w:r>
    </w:p>
    <w:p w:rsidR="00924219" w:rsidRDefault="00F42A7D" w:rsidP="009A26E3">
      <w:pPr>
        <w:rPr>
          <w:shd w:val="clear" w:color="auto" w:fill="FFFFFF"/>
        </w:rPr>
      </w:pPr>
      <w:r w:rsidRPr="00F42A7D">
        <w:rPr>
          <w:shd w:val="clear" w:color="auto" w:fill="FFFFFF"/>
        </w:rPr>
        <w:t>Lohman, D. F., Hagen, E. P., &amp; Thorndike, R. L. (2001). Cognitive abilities test.</w:t>
      </w:r>
      <w:r w:rsidR="009A26E3">
        <w:rPr>
          <w:shd w:val="clear" w:color="auto" w:fill="FFFFFF"/>
        </w:rPr>
        <w:t xml:space="preserve"> </w:t>
      </w:r>
      <w:r w:rsidRPr="00F42A7D">
        <w:rPr>
          <w:shd w:val="clear" w:color="auto" w:fill="FFFFFF"/>
        </w:rPr>
        <w:t>Windsor: NFER-Nelson.</w:t>
      </w:r>
    </w:p>
    <w:p w:rsidR="00B75BE4" w:rsidRDefault="00B75BE4" w:rsidP="00B75BE4">
      <w:pPr>
        <w:pStyle w:val="Bibliography"/>
        <w:rPr>
          <w:color w:val="585858" w:themeColor="accent2" w:themeShade="7F"/>
          <w:sz w:val="24"/>
          <w:szCs w:val="24"/>
        </w:rPr>
      </w:pPr>
      <w:r>
        <w:t xml:space="preserve">Lohman, D. F., &amp; Lakin, J. (2007). Nonverbal test scores as one component of an identification system: Integrating ability, achievement, and teacher ratings. </w:t>
      </w:r>
      <w:r>
        <w:rPr>
          <w:i/>
          <w:iCs/>
        </w:rPr>
        <w:t>Alternative assessments for identifying gifted and talented students</w:t>
      </w:r>
      <w:r>
        <w:t>, 41-66.</w:t>
      </w:r>
    </w:p>
    <w:sectPr w:rsidR="00B75BE4" w:rsidSect="00E815C1">
      <w:footnotePr>
        <w:pos w:val="beneathText"/>
      </w:footnotePr>
      <w:type w:val="continuous"/>
      <w:pgSz w:w="12240" w:h="15840"/>
      <w:pgMar w:top="1152" w:right="1008" w:bottom="1152"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FA0" w:rsidRDefault="00270FA0">
      <w:pPr>
        <w:spacing w:line="240" w:lineRule="auto"/>
      </w:pPr>
      <w:r>
        <w:separator/>
      </w:r>
    </w:p>
    <w:p w:rsidR="00270FA0" w:rsidRDefault="00270FA0"/>
    <w:p w:rsidR="00270FA0" w:rsidRDefault="00270FA0" w:rsidP="007F5B1E"/>
  </w:endnote>
  <w:endnote w:type="continuationSeparator" w:id="0">
    <w:p w:rsidR="00270FA0" w:rsidRDefault="00270FA0">
      <w:pPr>
        <w:spacing w:line="240" w:lineRule="auto"/>
      </w:pPr>
      <w:r>
        <w:continuationSeparator/>
      </w:r>
    </w:p>
    <w:p w:rsidR="00270FA0" w:rsidRDefault="00270FA0"/>
    <w:p w:rsidR="00270FA0" w:rsidRDefault="00270FA0" w:rsidP="007F5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wis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FA0" w:rsidRDefault="00270FA0">
      <w:pPr>
        <w:spacing w:line="240" w:lineRule="auto"/>
      </w:pPr>
      <w:r>
        <w:separator/>
      </w:r>
    </w:p>
    <w:p w:rsidR="00270FA0" w:rsidRDefault="00270FA0"/>
    <w:p w:rsidR="00270FA0" w:rsidRDefault="00270FA0" w:rsidP="007F5B1E"/>
  </w:footnote>
  <w:footnote w:type="continuationSeparator" w:id="0">
    <w:p w:rsidR="00270FA0" w:rsidRDefault="00270FA0">
      <w:pPr>
        <w:spacing w:line="240" w:lineRule="auto"/>
      </w:pPr>
      <w:r>
        <w:continuationSeparator/>
      </w:r>
    </w:p>
    <w:p w:rsidR="00270FA0" w:rsidRDefault="00270FA0"/>
    <w:p w:rsidR="00270FA0" w:rsidRDefault="00270FA0" w:rsidP="007F5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84" w:rsidRDefault="00270FA0">
    <w:pPr>
      <w:pStyle w:val="Header"/>
    </w:pPr>
    <w:sdt>
      <w:sdtPr>
        <w:alias w:val="Running head"/>
        <w:tag w:val=""/>
        <w:id w:val="709696759"/>
        <w:dataBinding w:prefixMappings="xmlns:ns0='http://schemas.microsoft.com/office/2006/coverPageProps' " w:xpath="/ns0:CoverPageProperties[1]/ns0:Abstract[1]" w:storeItemID="{55AF091B-3C7A-41E3-B477-F2FDAA23CFDA}"/>
        <w:text/>
      </w:sdtPr>
      <w:sdtEndPr/>
      <w:sdtContent>
        <w:r w:rsidR="00071084">
          <w:t>Ordinal Logistic Regression – High Math Achievement</w:t>
        </w:r>
      </w:sdtContent>
    </w:sdt>
    <w:r w:rsidR="00071084">
      <w:rPr>
        <w:rStyle w:val="Strong"/>
      </w:rPr>
      <w:ptab w:relativeTo="margin" w:alignment="right" w:leader="none"/>
    </w:r>
    <w:r w:rsidR="00071084">
      <w:rPr>
        <w:rStyle w:val="Strong"/>
      </w:rPr>
      <w:fldChar w:fldCharType="begin"/>
    </w:r>
    <w:r w:rsidR="00071084">
      <w:rPr>
        <w:rStyle w:val="Strong"/>
      </w:rPr>
      <w:instrText xml:space="preserve"> PAGE   \* MERGEFORMAT </w:instrText>
    </w:r>
    <w:r w:rsidR="00071084">
      <w:rPr>
        <w:rStyle w:val="Strong"/>
      </w:rPr>
      <w:fldChar w:fldCharType="separate"/>
    </w:r>
    <w:r w:rsidR="00B27E98">
      <w:rPr>
        <w:rStyle w:val="Strong"/>
        <w:noProof/>
      </w:rPr>
      <w:t>9</w:t>
    </w:r>
    <w:r w:rsidR="00071084">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84" w:rsidRDefault="00270FA0">
    <w:pPr>
      <w:pStyle w:val="Header"/>
      <w:rPr>
        <w:rStyle w:val="Strong"/>
      </w:rPr>
    </w:pPr>
    <w:sdt>
      <w:sdtPr>
        <w:rPr>
          <w:rStyle w:val="Strong"/>
        </w:rPr>
        <w:alias w:val="Running head"/>
        <w:tag w:val=""/>
        <w:id w:val="-1928257522"/>
        <w:dataBinding w:prefixMappings="xmlns:ns0='http://schemas.microsoft.com/office/2006/coverPageProps' " w:xpath="/ns0:CoverPageProperties[1]/ns0:Abstract[1]" w:storeItemID="{55AF091B-3C7A-41E3-B477-F2FDAA23CFDA}"/>
        <w:text/>
      </w:sdtPr>
      <w:sdtEndPr>
        <w:rPr>
          <w:rStyle w:val="DefaultParagraphFont"/>
          <w:b w:val="0"/>
          <w:bCs w:val="0"/>
          <w:color w:val="auto"/>
          <w:spacing w:val="0"/>
        </w:rPr>
      </w:sdtEndPr>
      <w:sdtContent>
        <w:r w:rsidR="00071084">
          <w:rPr>
            <w:rStyle w:val="Strong"/>
          </w:rPr>
          <w:t>Ordinal Logistic Regression – High Math Achievement</w:t>
        </w:r>
      </w:sdtContent>
    </w:sdt>
    <w:r w:rsidR="00071084">
      <w:rPr>
        <w:rStyle w:val="Strong"/>
      </w:rPr>
      <w:ptab w:relativeTo="margin" w:alignment="right" w:leader="none"/>
    </w:r>
    <w:r w:rsidR="00071084">
      <w:rPr>
        <w:rStyle w:val="Strong"/>
      </w:rPr>
      <w:fldChar w:fldCharType="begin"/>
    </w:r>
    <w:r w:rsidR="00071084">
      <w:rPr>
        <w:rStyle w:val="Strong"/>
      </w:rPr>
      <w:instrText xml:space="preserve"> PAGE   \* MERGEFORMAT </w:instrText>
    </w:r>
    <w:r w:rsidR="00071084">
      <w:rPr>
        <w:rStyle w:val="Strong"/>
      </w:rPr>
      <w:fldChar w:fldCharType="separate"/>
    </w:r>
    <w:r w:rsidR="00B27E98">
      <w:rPr>
        <w:rStyle w:val="Strong"/>
        <w:noProof/>
      </w:rPr>
      <w:t>0</w:t>
    </w:r>
    <w:r w:rsidR="00071084">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53827364"/>
    <w:multiLevelType w:val="hybridMultilevel"/>
    <w:tmpl w:val="1B64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262E2"/>
    <w:multiLevelType w:val="multilevel"/>
    <w:tmpl w:val="660AF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2B1E05"/>
    <w:multiLevelType w:val="hybridMultilevel"/>
    <w:tmpl w:val="CAE4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o:colormru v:ext="edit" colors="#00297a"/>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BE"/>
    <w:rsid w:val="00071084"/>
    <w:rsid w:val="00094BEF"/>
    <w:rsid w:val="000A0E17"/>
    <w:rsid w:val="000B5627"/>
    <w:rsid w:val="000D49AD"/>
    <w:rsid w:val="000E161E"/>
    <w:rsid w:val="000E62BA"/>
    <w:rsid w:val="000E7F96"/>
    <w:rsid w:val="000F5C8B"/>
    <w:rsid w:val="00105764"/>
    <w:rsid w:val="00115076"/>
    <w:rsid w:val="00140302"/>
    <w:rsid w:val="0016046F"/>
    <w:rsid w:val="00192B14"/>
    <w:rsid w:val="00193FB0"/>
    <w:rsid w:val="001A4DBE"/>
    <w:rsid w:val="001B0E77"/>
    <w:rsid w:val="001B630D"/>
    <w:rsid w:val="001D43C3"/>
    <w:rsid w:val="002041B7"/>
    <w:rsid w:val="00210813"/>
    <w:rsid w:val="00216BAF"/>
    <w:rsid w:val="00220441"/>
    <w:rsid w:val="0022579E"/>
    <w:rsid w:val="0023606C"/>
    <w:rsid w:val="0024274D"/>
    <w:rsid w:val="00243CC8"/>
    <w:rsid w:val="00244EA6"/>
    <w:rsid w:val="00270FA0"/>
    <w:rsid w:val="00275257"/>
    <w:rsid w:val="002962BD"/>
    <w:rsid w:val="002A3EE9"/>
    <w:rsid w:val="002D1163"/>
    <w:rsid w:val="002F09F5"/>
    <w:rsid w:val="002F3568"/>
    <w:rsid w:val="0030309E"/>
    <w:rsid w:val="00315B46"/>
    <w:rsid w:val="00330475"/>
    <w:rsid w:val="00332F46"/>
    <w:rsid w:val="0034410E"/>
    <w:rsid w:val="003851AD"/>
    <w:rsid w:val="003955AB"/>
    <w:rsid w:val="003975C6"/>
    <w:rsid w:val="003C0F34"/>
    <w:rsid w:val="003C31E2"/>
    <w:rsid w:val="003C5454"/>
    <w:rsid w:val="003D5870"/>
    <w:rsid w:val="003E1E57"/>
    <w:rsid w:val="00420645"/>
    <w:rsid w:val="004209A9"/>
    <w:rsid w:val="00440AE0"/>
    <w:rsid w:val="00460A05"/>
    <w:rsid w:val="00482855"/>
    <w:rsid w:val="004A078B"/>
    <w:rsid w:val="004C376E"/>
    <w:rsid w:val="004D5397"/>
    <w:rsid w:val="004E73A0"/>
    <w:rsid w:val="004F49D3"/>
    <w:rsid w:val="004F7975"/>
    <w:rsid w:val="00510D8C"/>
    <w:rsid w:val="005158EC"/>
    <w:rsid w:val="0052025F"/>
    <w:rsid w:val="00524510"/>
    <w:rsid w:val="00527024"/>
    <w:rsid w:val="0054301B"/>
    <w:rsid w:val="00546477"/>
    <w:rsid w:val="00553F44"/>
    <w:rsid w:val="005611EC"/>
    <w:rsid w:val="00573656"/>
    <w:rsid w:val="0059258F"/>
    <w:rsid w:val="005B3ABB"/>
    <w:rsid w:val="005C4C51"/>
    <w:rsid w:val="005D19B6"/>
    <w:rsid w:val="005F2B81"/>
    <w:rsid w:val="005F42CA"/>
    <w:rsid w:val="005F4E9B"/>
    <w:rsid w:val="00612721"/>
    <w:rsid w:val="00620253"/>
    <w:rsid w:val="00622D87"/>
    <w:rsid w:val="00625E30"/>
    <w:rsid w:val="006418AC"/>
    <w:rsid w:val="006A74D5"/>
    <w:rsid w:val="006B00FF"/>
    <w:rsid w:val="006C3BC7"/>
    <w:rsid w:val="006D19BF"/>
    <w:rsid w:val="006D3600"/>
    <w:rsid w:val="006E3205"/>
    <w:rsid w:val="006F08CD"/>
    <w:rsid w:val="00715940"/>
    <w:rsid w:val="00721997"/>
    <w:rsid w:val="007323BE"/>
    <w:rsid w:val="00752491"/>
    <w:rsid w:val="00752659"/>
    <w:rsid w:val="00767B58"/>
    <w:rsid w:val="007A1E81"/>
    <w:rsid w:val="007A2A6C"/>
    <w:rsid w:val="007B6BE4"/>
    <w:rsid w:val="007E175E"/>
    <w:rsid w:val="007F5B1E"/>
    <w:rsid w:val="008144D4"/>
    <w:rsid w:val="0082069E"/>
    <w:rsid w:val="0082286F"/>
    <w:rsid w:val="00825134"/>
    <w:rsid w:val="008417B3"/>
    <w:rsid w:val="008727CB"/>
    <w:rsid w:val="008749FF"/>
    <w:rsid w:val="008874DE"/>
    <w:rsid w:val="0088797B"/>
    <w:rsid w:val="008A110A"/>
    <w:rsid w:val="008C56CC"/>
    <w:rsid w:val="008F125C"/>
    <w:rsid w:val="009077BD"/>
    <w:rsid w:val="00924219"/>
    <w:rsid w:val="009433E2"/>
    <w:rsid w:val="0095149D"/>
    <w:rsid w:val="009707EC"/>
    <w:rsid w:val="00974789"/>
    <w:rsid w:val="009841B6"/>
    <w:rsid w:val="00992FD5"/>
    <w:rsid w:val="009A26E3"/>
    <w:rsid w:val="009B41BE"/>
    <w:rsid w:val="009B775F"/>
    <w:rsid w:val="009D7474"/>
    <w:rsid w:val="009F4B7F"/>
    <w:rsid w:val="00A07408"/>
    <w:rsid w:val="00A149ED"/>
    <w:rsid w:val="00A16D63"/>
    <w:rsid w:val="00A30098"/>
    <w:rsid w:val="00A44D44"/>
    <w:rsid w:val="00A827F9"/>
    <w:rsid w:val="00A90390"/>
    <w:rsid w:val="00AD24CD"/>
    <w:rsid w:val="00AF3311"/>
    <w:rsid w:val="00AF3542"/>
    <w:rsid w:val="00AF556C"/>
    <w:rsid w:val="00AF63A4"/>
    <w:rsid w:val="00B247A6"/>
    <w:rsid w:val="00B27E98"/>
    <w:rsid w:val="00B36FEF"/>
    <w:rsid w:val="00B37233"/>
    <w:rsid w:val="00B4283A"/>
    <w:rsid w:val="00B459F8"/>
    <w:rsid w:val="00B712CE"/>
    <w:rsid w:val="00B75BE4"/>
    <w:rsid w:val="00BD1F7E"/>
    <w:rsid w:val="00BD3662"/>
    <w:rsid w:val="00BE27E9"/>
    <w:rsid w:val="00C663FC"/>
    <w:rsid w:val="00C66F46"/>
    <w:rsid w:val="00C74611"/>
    <w:rsid w:val="00C8495C"/>
    <w:rsid w:val="00C91D22"/>
    <w:rsid w:val="00C94A6B"/>
    <w:rsid w:val="00CB7598"/>
    <w:rsid w:val="00CC1478"/>
    <w:rsid w:val="00CC30D3"/>
    <w:rsid w:val="00CC6B75"/>
    <w:rsid w:val="00CE13BA"/>
    <w:rsid w:val="00D05086"/>
    <w:rsid w:val="00D2300F"/>
    <w:rsid w:val="00D75E3B"/>
    <w:rsid w:val="00D80FED"/>
    <w:rsid w:val="00DB451E"/>
    <w:rsid w:val="00DB5AEA"/>
    <w:rsid w:val="00DC3ACA"/>
    <w:rsid w:val="00DC4F75"/>
    <w:rsid w:val="00DD71F0"/>
    <w:rsid w:val="00DE6EE5"/>
    <w:rsid w:val="00E00545"/>
    <w:rsid w:val="00E13C5C"/>
    <w:rsid w:val="00E161CC"/>
    <w:rsid w:val="00E37B82"/>
    <w:rsid w:val="00E47BB8"/>
    <w:rsid w:val="00E61D01"/>
    <w:rsid w:val="00E62C06"/>
    <w:rsid w:val="00E815C1"/>
    <w:rsid w:val="00EB2025"/>
    <w:rsid w:val="00EB4140"/>
    <w:rsid w:val="00EE0170"/>
    <w:rsid w:val="00EE6B2F"/>
    <w:rsid w:val="00EF4A20"/>
    <w:rsid w:val="00F04AFD"/>
    <w:rsid w:val="00F15CE1"/>
    <w:rsid w:val="00F21EF2"/>
    <w:rsid w:val="00F223C6"/>
    <w:rsid w:val="00F2595E"/>
    <w:rsid w:val="00F34679"/>
    <w:rsid w:val="00F3578B"/>
    <w:rsid w:val="00F4269C"/>
    <w:rsid w:val="00F42A7D"/>
    <w:rsid w:val="00F73D60"/>
    <w:rsid w:val="00FA0245"/>
    <w:rsid w:val="00FA3200"/>
    <w:rsid w:val="00FA59D3"/>
    <w:rsid w:val="00FE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97a"/>
    </o:shapedefaults>
    <o:shapelayout v:ext="edit">
      <o:idmap v:ext="edit" data="1"/>
    </o:shapelayout>
  </w:shapeDefaults>
  <w:decimalSymbol w:val="."/>
  <w:listSeparator w:val=","/>
  <w15:docId w15:val="{C2F05701-88B5-443F-88C6-5CED4A50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FED"/>
  </w:style>
  <w:style w:type="paragraph" w:styleId="Heading1">
    <w:name w:val="heading 1"/>
    <w:basedOn w:val="Heading2"/>
    <w:next w:val="Normal"/>
    <w:link w:val="Heading1Char"/>
    <w:uiPriority w:val="9"/>
    <w:qFormat/>
    <w:rsid w:val="00071084"/>
    <w:pPr>
      <w:outlineLvl w:val="0"/>
    </w:pPr>
    <w:rPr>
      <w:b/>
      <w:color w:val="auto"/>
    </w:rPr>
  </w:style>
  <w:style w:type="paragraph" w:styleId="Heading2">
    <w:name w:val="heading 2"/>
    <w:basedOn w:val="Normal"/>
    <w:next w:val="Normal"/>
    <w:link w:val="Heading2Char"/>
    <w:uiPriority w:val="9"/>
    <w:unhideWhenUsed/>
    <w:qFormat/>
    <w:rsid w:val="003C5454"/>
    <w:pPr>
      <w:pBdr>
        <w:top w:val="single" w:sz="8" w:space="1" w:color="B9B9B9" w:themeColor="background2" w:themeShade="BF"/>
        <w:bottom w:val="single" w:sz="4" w:space="1" w:color="585858" w:themeColor="accent2" w:themeShade="7F"/>
      </w:pBdr>
      <w:spacing w:before="400"/>
      <w:jc w:val="center"/>
      <w:outlineLvl w:val="1"/>
    </w:pPr>
    <w:rPr>
      <w:caps/>
      <w:color w:val="595959" w:themeColor="accent2" w:themeShade="80"/>
      <w:spacing w:val="15"/>
      <w:sz w:val="28"/>
      <w:szCs w:val="24"/>
    </w:rPr>
  </w:style>
  <w:style w:type="paragraph" w:styleId="Heading3">
    <w:name w:val="heading 3"/>
    <w:basedOn w:val="Normal"/>
    <w:next w:val="Normal"/>
    <w:link w:val="Heading3Char"/>
    <w:uiPriority w:val="9"/>
    <w:unhideWhenUsed/>
    <w:qFormat/>
    <w:rsid w:val="00B37233"/>
    <w:pPr>
      <w:outlineLvl w:val="2"/>
    </w:pPr>
    <w:rPr>
      <w:b/>
      <w:sz w:val="24"/>
    </w:rPr>
  </w:style>
  <w:style w:type="paragraph" w:styleId="Heading4">
    <w:name w:val="heading 4"/>
    <w:basedOn w:val="Normal"/>
    <w:next w:val="Normal"/>
    <w:link w:val="Heading4Char"/>
    <w:uiPriority w:val="9"/>
    <w:unhideWhenUsed/>
    <w:qFormat/>
    <w:rsid w:val="00D80FED"/>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unhideWhenUsed/>
    <w:qFormat/>
    <w:rsid w:val="00D80FED"/>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unhideWhenUsed/>
    <w:qFormat/>
    <w:rsid w:val="00D80FED"/>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D80FED"/>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D80FE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80FE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332F46"/>
    <w:pPr>
      <w:pageBreakBefore/>
      <w:jc w:val="center"/>
      <w:outlineLvl w:val="0"/>
    </w:pPr>
  </w:style>
  <w:style w:type="paragraph" w:styleId="Header">
    <w:name w:val="header"/>
    <w:basedOn w:val="Normal"/>
    <w:link w:val="HeaderChar"/>
    <w:uiPriority w:val="99"/>
    <w:unhideWhenUsed/>
    <w:rsid w:val="00332F46"/>
    <w:pPr>
      <w:spacing w:line="240" w:lineRule="auto"/>
    </w:pPr>
  </w:style>
  <w:style w:type="character" w:customStyle="1" w:styleId="HeaderChar">
    <w:name w:val="Header Char"/>
    <w:basedOn w:val="DefaultParagraphFont"/>
    <w:link w:val="Header"/>
    <w:uiPriority w:val="99"/>
    <w:rsid w:val="00332F46"/>
    <w:rPr>
      <w:kern w:val="24"/>
    </w:rPr>
  </w:style>
  <w:style w:type="character" w:styleId="Strong">
    <w:name w:val="Strong"/>
    <w:uiPriority w:val="22"/>
    <w:qFormat/>
    <w:rsid w:val="00D80FED"/>
    <w:rPr>
      <w:b/>
      <w:bCs/>
      <w:color w:val="858585" w:themeColor="accent2" w:themeShade="BF"/>
      <w:spacing w:val="5"/>
    </w:rPr>
  </w:style>
  <w:style w:type="character" w:styleId="PlaceholderText">
    <w:name w:val="Placeholder Text"/>
    <w:basedOn w:val="DefaultParagraphFont"/>
    <w:uiPriority w:val="99"/>
    <w:semiHidden/>
    <w:rsid w:val="00332F46"/>
    <w:rPr>
      <w:color w:val="808080"/>
    </w:rPr>
  </w:style>
  <w:style w:type="paragraph" w:styleId="NoSpacing">
    <w:name w:val="No Spacing"/>
    <w:aliases w:val="No Indent"/>
    <w:basedOn w:val="Normal"/>
    <w:link w:val="NoSpacingChar"/>
    <w:uiPriority w:val="1"/>
    <w:qFormat/>
    <w:rsid w:val="00D80FED"/>
    <w:pPr>
      <w:spacing w:after="0" w:line="240" w:lineRule="auto"/>
    </w:pPr>
  </w:style>
  <w:style w:type="character" w:customStyle="1" w:styleId="Heading1Char">
    <w:name w:val="Heading 1 Char"/>
    <w:basedOn w:val="DefaultParagraphFont"/>
    <w:link w:val="Heading1"/>
    <w:uiPriority w:val="9"/>
    <w:rsid w:val="00071084"/>
    <w:rPr>
      <w:b/>
      <w:caps/>
      <w:spacing w:val="15"/>
      <w:sz w:val="28"/>
      <w:szCs w:val="24"/>
    </w:rPr>
  </w:style>
  <w:style w:type="character" w:customStyle="1" w:styleId="Heading2Char">
    <w:name w:val="Heading 2 Char"/>
    <w:basedOn w:val="DefaultParagraphFont"/>
    <w:link w:val="Heading2"/>
    <w:uiPriority w:val="9"/>
    <w:rsid w:val="003C5454"/>
    <w:rPr>
      <w:caps/>
      <w:color w:val="595959" w:themeColor="accent2" w:themeShade="80"/>
      <w:spacing w:val="15"/>
      <w:sz w:val="28"/>
      <w:szCs w:val="24"/>
    </w:rPr>
  </w:style>
  <w:style w:type="paragraph" w:styleId="Title">
    <w:name w:val="Title"/>
    <w:basedOn w:val="NoSpacing"/>
    <w:next w:val="Normal"/>
    <w:link w:val="TitleChar"/>
    <w:uiPriority w:val="10"/>
    <w:qFormat/>
    <w:rsid w:val="009433E2"/>
    <w:rPr>
      <w:color w:val="002060"/>
      <w:sz w:val="72"/>
      <w:szCs w:val="72"/>
    </w:rPr>
  </w:style>
  <w:style w:type="character" w:customStyle="1" w:styleId="TitleChar">
    <w:name w:val="Title Char"/>
    <w:basedOn w:val="DefaultParagraphFont"/>
    <w:link w:val="Title"/>
    <w:uiPriority w:val="10"/>
    <w:rsid w:val="009433E2"/>
    <w:rPr>
      <w:color w:val="002060"/>
      <w:sz w:val="72"/>
      <w:szCs w:val="72"/>
    </w:rPr>
  </w:style>
  <w:style w:type="character" w:styleId="Emphasis">
    <w:name w:val="Emphasis"/>
    <w:uiPriority w:val="20"/>
    <w:qFormat/>
    <w:rsid w:val="00D80FED"/>
    <w:rPr>
      <w:caps/>
      <w:spacing w:val="5"/>
      <w:sz w:val="20"/>
      <w:szCs w:val="20"/>
    </w:rPr>
  </w:style>
  <w:style w:type="character" w:customStyle="1" w:styleId="Heading3Char">
    <w:name w:val="Heading 3 Char"/>
    <w:basedOn w:val="DefaultParagraphFont"/>
    <w:link w:val="Heading3"/>
    <w:uiPriority w:val="9"/>
    <w:rsid w:val="00B37233"/>
    <w:rPr>
      <w:b/>
      <w:sz w:val="24"/>
    </w:rPr>
  </w:style>
  <w:style w:type="character" w:customStyle="1" w:styleId="Heading4Char">
    <w:name w:val="Heading 4 Char"/>
    <w:basedOn w:val="DefaultParagraphFont"/>
    <w:link w:val="Heading4"/>
    <w:uiPriority w:val="9"/>
    <w:rsid w:val="00D80FED"/>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rsid w:val="00D80FED"/>
    <w:rPr>
      <w:rFonts w:eastAsiaTheme="majorEastAsia" w:cstheme="majorBidi"/>
      <w:caps/>
      <w:color w:val="585858" w:themeColor="accent2" w:themeShade="7F"/>
      <w:spacing w:val="10"/>
    </w:rPr>
  </w:style>
  <w:style w:type="paragraph" w:styleId="BalloonText">
    <w:name w:val="Balloon Text"/>
    <w:basedOn w:val="Normal"/>
    <w:link w:val="BalloonTextChar"/>
    <w:uiPriority w:val="99"/>
    <w:semiHidden/>
    <w:unhideWhenUsed/>
    <w:rsid w:val="00332F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46"/>
    <w:rPr>
      <w:rFonts w:ascii="Segoe UI" w:hAnsi="Segoe UI" w:cs="Segoe UI"/>
      <w:kern w:val="24"/>
      <w:sz w:val="18"/>
      <w:szCs w:val="18"/>
    </w:rPr>
  </w:style>
  <w:style w:type="paragraph" w:styleId="Bibliography">
    <w:name w:val="Bibliography"/>
    <w:basedOn w:val="Body"/>
    <w:next w:val="Normal"/>
    <w:uiPriority w:val="37"/>
    <w:unhideWhenUsed/>
    <w:qFormat/>
    <w:rsid w:val="00F04AFD"/>
    <w:pPr>
      <w:ind w:left="720" w:hanging="720"/>
    </w:pPr>
    <w:rPr>
      <w:shd w:val="clear" w:color="auto" w:fill="FFFFFF"/>
    </w:rPr>
  </w:style>
  <w:style w:type="paragraph" w:styleId="BlockText">
    <w:name w:val="Block Text"/>
    <w:basedOn w:val="Normal"/>
    <w:uiPriority w:val="99"/>
    <w:semiHidden/>
    <w:unhideWhenUsed/>
    <w:rsid w:val="00332F46"/>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pPr>
    <w:rPr>
      <w:i/>
      <w:iCs/>
      <w:color w:val="DDDDDD" w:themeColor="accent1"/>
    </w:rPr>
  </w:style>
  <w:style w:type="paragraph" w:styleId="BodyText">
    <w:name w:val="Body Text"/>
    <w:basedOn w:val="Normal"/>
    <w:link w:val="BodyTextChar"/>
    <w:uiPriority w:val="99"/>
    <w:semiHidden/>
    <w:unhideWhenUsed/>
    <w:rsid w:val="00332F46"/>
    <w:pPr>
      <w:spacing w:after="120"/>
    </w:pPr>
  </w:style>
  <w:style w:type="character" w:customStyle="1" w:styleId="BodyTextChar">
    <w:name w:val="Body Text Char"/>
    <w:basedOn w:val="DefaultParagraphFont"/>
    <w:link w:val="BodyText"/>
    <w:uiPriority w:val="99"/>
    <w:semiHidden/>
    <w:rsid w:val="00332F46"/>
    <w:rPr>
      <w:kern w:val="24"/>
    </w:rPr>
  </w:style>
  <w:style w:type="paragraph" w:styleId="BodyText2">
    <w:name w:val="Body Text 2"/>
    <w:basedOn w:val="Normal"/>
    <w:link w:val="BodyText2Char"/>
    <w:uiPriority w:val="99"/>
    <w:semiHidden/>
    <w:unhideWhenUsed/>
    <w:rsid w:val="00332F46"/>
    <w:pPr>
      <w:spacing w:after="120"/>
    </w:pPr>
  </w:style>
  <w:style w:type="character" w:customStyle="1" w:styleId="BodyText2Char">
    <w:name w:val="Body Text 2 Char"/>
    <w:basedOn w:val="DefaultParagraphFont"/>
    <w:link w:val="BodyText2"/>
    <w:uiPriority w:val="99"/>
    <w:semiHidden/>
    <w:rsid w:val="00332F46"/>
    <w:rPr>
      <w:kern w:val="24"/>
    </w:rPr>
  </w:style>
  <w:style w:type="paragraph" w:styleId="BodyText3">
    <w:name w:val="Body Text 3"/>
    <w:basedOn w:val="Normal"/>
    <w:link w:val="BodyText3Char"/>
    <w:uiPriority w:val="99"/>
    <w:semiHidden/>
    <w:unhideWhenUsed/>
    <w:rsid w:val="00332F46"/>
    <w:pPr>
      <w:spacing w:after="120"/>
    </w:pPr>
    <w:rPr>
      <w:sz w:val="16"/>
      <w:szCs w:val="16"/>
    </w:rPr>
  </w:style>
  <w:style w:type="character" w:customStyle="1" w:styleId="BodyText3Char">
    <w:name w:val="Body Text 3 Char"/>
    <w:basedOn w:val="DefaultParagraphFont"/>
    <w:link w:val="BodyText3"/>
    <w:uiPriority w:val="99"/>
    <w:semiHidden/>
    <w:rsid w:val="00332F46"/>
    <w:rPr>
      <w:kern w:val="24"/>
      <w:sz w:val="16"/>
      <w:szCs w:val="16"/>
    </w:rPr>
  </w:style>
  <w:style w:type="paragraph" w:styleId="BodyTextFirstIndent">
    <w:name w:val="Body Text First Indent"/>
    <w:basedOn w:val="BodyText"/>
    <w:link w:val="BodyTextFirstIndentChar"/>
    <w:uiPriority w:val="99"/>
    <w:semiHidden/>
    <w:unhideWhenUsed/>
    <w:rsid w:val="00332F46"/>
    <w:pPr>
      <w:spacing w:after="0"/>
    </w:pPr>
  </w:style>
  <w:style w:type="character" w:customStyle="1" w:styleId="BodyTextFirstIndentChar">
    <w:name w:val="Body Text First Indent Char"/>
    <w:basedOn w:val="BodyTextChar"/>
    <w:link w:val="BodyTextFirstIndent"/>
    <w:uiPriority w:val="99"/>
    <w:semiHidden/>
    <w:rsid w:val="00332F46"/>
    <w:rPr>
      <w:kern w:val="24"/>
    </w:rPr>
  </w:style>
  <w:style w:type="paragraph" w:styleId="BodyTextIndent">
    <w:name w:val="Body Text Indent"/>
    <w:basedOn w:val="Normal"/>
    <w:link w:val="BodyTextIndentChar"/>
    <w:uiPriority w:val="99"/>
    <w:semiHidden/>
    <w:unhideWhenUsed/>
    <w:rsid w:val="00332F46"/>
    <w:pPr>
      <w:spacing w:after="120"/>
      <w:ind w:left="360"/>
    </w:pPr>
  </w:style>
  <w:style w:type="character" w:customStyle="1" w:styleId="BodyTextIndentChar">
    <w:name w:val="Body Text Indent Char"/>
    <w:basedOn w:val="DefaultParagraphFont"/>
    <w:link w:val="BodyTextIndent"/>
    <w:uiPriority w:val="99"/>
    <w:semiHidden/>
    <w:rsid w:val="00332F46"/>
    <w:rPr>
      <w:kern w:val="24"/>
    </w:rPr>
  </w:style>
  <w:style w:type="paragraph" w:styleId="BodyTextFirstIndent2">
    <w:name w:val="Body Text First Indent 2"/>
    <w:basedOn w:val="BodyTextIndent"/>
    <w:link w:val="BodyTextFirstIndent2Char"/>
    <w:uiPriority w:val="99"/>
    <w:semiHidden/>
    <w:unhideWhenUsed/>
    <w:rsid w:val="00332F46"/>
    <w:pPr>
      <w:spacing w:after="0"/>
    </w:pPr>
  </w:style>
  <w:style w:type="character" w:customStyle="1" w:styleId="BodyTextFirstIndent2Char">
    <w:name w:val="Body Text First Indent 2 Char"/>
    <w:basedOn w:val="BodyTextIndentChar"/>
    <w:link w:val="BodyTextFirstIndent2"/>
    <w:uiPriority w:val="99"/>
    <w:semiHidden/>
    <w:rsid w:val="00332F46"/>
    <w:rPr>
      <w:kern w:val="24"/>
    </w:rPr>
  </w:style>
  <w:style w:type="paragraph" w:styleId="BodyTextIndent2">
    <w:name w:val="Body Text Indent 2"/>
    <w:basedOn w:val="Normal"/>
    <w:link w:val="BodyTextIndent2Char"/>
    <w:uiPriority w:val="99"/>
    <w:semiHidden/>
    <w:unhideWhenUsed/>
    <w:rsid w:val="00332F46"/>
    <w:pPr>
      <w:spacing w:after="120"/>
      <w:ind w:left="360"/>
    </w:pPr>
  </w:style>
  <w:style w:type="character" w:customStyle="1" w:styleId="BodyTextIndent2Char">
    <w:name w:val="Body Text Indent 2 Char"/>
    <w:basedOn w:val="DefaultParagraphFont"/>
    <w:link w:val="BodyTextIndent2"/>
    <w:uiPriority w:val="99"/>
    <w:semiHidden/>
    <w:rsid w:val="00332F46"/>
    <w:rPr>
      <w:kern w:val="24"/>
    </w:rPr>
  </w:style>
  <w:style w:type="paragraph" w:styleId="BodyTextIndent3">
    <w:name w:val="Body Text Indent 3"/>
    <w:basedOn w:val="Normal"/>
    <w:link w:val="BodyTextIndent3Char"/>
    <w:uiPriority w:val="99"/>
    <w:semiHidden/>
    <w:unhideWhenUsed/>
    <w:rsid w:val="00332F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2F46"/>
    <w:rPr>
      <w:kern w:val="24"/>
      <w:sz w:val="16"/>
      <w:szCs w:val="16"/>
    </w:rPr>
  </w:style>
  <w:style w:type="paragraph" w:styleId="Caption">
    <w:name w:val="caption"/>
    <w:basedOn w:val="Normal"/>
    <w:next w:val="Normal"/>
    <w:uiPriority w:val="35"/>
    <w:unhideWhenUsed/>
    <w:qFormat/>
    <w:rsid w:val="008F125C"/>
    <w:pPr>
      <w:jc w:val="both"/>
    </w:pPr>
    <w:rPr>
      <w:caps/>
      <w:color w:val="002060"/>
      <w:spacing w:val="10"/>
      <w:sz w:val="18"/>
      <w:szCs w:val="18"/>
    </w:rPr>
  </w:style>
  <w:style w:type="paragraph" w:styleId="Closing">
    <w:name w:val="Closing"/>
    <w:basedOn w:val="Normal"/>
    <w:link w:val="ClosingChar"/>
    <w:uiPriority w:val="99"/>
    <w:semiHidden/>
    <w:unhideWhenUsed/>
    <w:rsid w:val="00332F46"/>
    <w:pPr>
      <w:spacing w:line="240" w:lineRule="auto"/>
      <w:ind w:left="4320"/>
    </w:pPr>
  </w:style>
  <w:style w:type="character" w:customStyle="1" w:styleId="ClosingChar">
    <w:name w:val="Closing Char"/>
    <w:basedOn w:val="DefaultParagraphFont"/>
    <w:link w:val="Closing"/>
    <w:uiPriority w:val="99"/>
    <w:semiHidden/>
    <w:rsid w:val="00332F46"/>
    <w:rPr>
      <w:kern w:val="24"/>
    </w:rPr>
  </w:style>
  <w:style w:type="paragraph" w:styleId="CommentText">
    <w:name w:val="annotation text"/>
    <w:basedOn w:val="Normal"/>
    <w:link w:val="CommentTextChar"/>
    <w:uiPriority w:val="99"/>
    <w:semiHidden/>
    <w:unhideWhenUsed/>
    <w:rsid w:val="00332F46"/>
    <w:pPr>
      <w:spacing w:line="240" w:lineRule="auto"/>
    </w:pPr>
    <w:rPr>
      <w:sz w:val="20"/>
      <w:szCs w:val="20"/>
    </w:rPr>
  </w:style>
  <w:style w:type="character" w:customStyle="1" w:styleId="CommentTextChar">
    <w:name w:val="Comment Text Char"/>
    <w:basedOn w:val="DefaultParagraphFont"/>
    <w:link w:val="CommentText"/>
    <w:uiPriority w:val="99"/>
    <w:semiHidden/>
    <w:rsid w:val="00332F46"/>
    <w:rPr>
      <w:kern w:val="24"/>
      <w:sz w:val="20"/>
      <w:szCs w:val="20"/>
    </w:rPr>
  </w:style>
  <w:style w:type="paragraph" w:styleId="CommentSubject">
    <w:name w:val="annotation subject"/>
    <w:basedOn w:val="CommentText"/>
    <w:next w:val="CommentText"/>
    <w:link w:val="CommentSubjectChar"/>
    <w:uiPriority w:val="99"/>
    <w:semiHidden/>
    <w:unhideWhenUsed/>
    <w:rsid w:val="00332F46"/>
    <w:rPr>
      <w:b/>
      <w:bCs/>
    </w:rPr>
  </w:style>
  <w:style w:type="character" w:customStyle="1" w:styleId="CommentSubjectChar">
    <w:name w:val="Comment Subject Char"/>
    <w:basedOn w:val="CommentTextChar"/>
    <w:link w:val="CommentSubject"/>
    <w:uiPriority w:val="99"/>
    <w:semiHidden/>
    <w:rsid w:val="00332F46"/>
    <w:rPr>
      <w:b/>
      <w:bCs/>
      <w:kern w:val="24"/>
      <w:sz w:val="20"/>
      <w:szCs w:val="20"/>
    </w:rPr>
  </w:style>
  <w:style w:type="paragraph" w:styleId="Date">
    <w:name w:val="Date"/>
    <w:basedOn w:val="Normal"/>
    <w:next w:val="Normal"/>
    <w:link w:val="DateChar"/>
    <w:uiPriority w:val="99"/>
    <w:semiHidden/>
    <w:unhideWhenUsed/>
    <w:rsid w:val="00332F46"/>
  </w:style>
  <w:style w:type="character" w:customStyle="1" w:styleId="DateChar">
    <w:name w:val="Date Char"/>
    <w:basedOn w:val="DefaultParagraphFont"/>
    <w:link w:val="Date"/>
    <w:uiPriority w:val="99"/>
    <w:semiHidden/>
    <w:rsid w:val="00332F46"/>
    <w:rPr>
      <w:kern w:val="24"/>
    </w:rPr>
  </w:style>
  <w:style w:type="paragraph" w:styleId="DocumentMap">
    <w:name w:val="Document Map"/>
    <w:basedOn w:val="Normal"/>
    <w:link w:val="DocumentMapChar"/>
    <w:uiPriority w:val="99"/>
    <w:semiHidden/>
    <w:unhideWhenUsed/>
    <w:rsid w:val="00332F4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2F46"/>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332F46"/>
    <w:pPr>
      <w:spacing w:line="240" w:lineRule="auto"/>
    </w:pPr>
  </w:style>
  <w:style w:type="character" w:customStyle="1" w:styleId="E-mailSignatureChar">
    <w:name w:val="E-mail Signature Char"/>
    <w:basedOn w:val="DefaultParagraphFont"/>
    <w:link w:val="E-mailSignature"/>
    <w:uiPriority w:val="99"/>
    <w:semiHidden/>
    <w:rsid w:val="00332F46"/>
    <w:rPr>
      <w:kern w:val="24"/>
    </w:rPr>
  </w:style>
  <w:style w:type="paragraph" w:styleId="FootnoteText">
    <w:name w:val="footnote text"/>
    <w:basedOn w:val="Normal"/>
    <w:link w:val="FootnoteTextChar"/>
    <w:uiPriority w:val="99"/>
    <w:semiHidden/>
    <w:unhideWhenUsed/>
    <w:rsid w:val="00332F46"/>
    <w:pPr>
      <w:spacing w:line="240" w:lineRule="auto"/>
    </w:pPr>
    <w:rPr>
      <w:sz w:val="20"/>
      <w:szCs w:val="20"/>
    </w:rPr>
  </w:style>
  <w:style w:type="character" w:customStyle="1" w:styleId="FootnoteTextChar">
    <w:name w:val="Footnote Text Char"/>
    <w:basedOn w:val="DefaultParagraphFont"/>
    <w:link w:val="FootnoteText"/>
    <w:uiPriority w:val="99"/>
    <w:semiHidden/>
    <w:rsid w:val="00332F46"/>
    <w:rPr>
      <w:kern w:val="24"/>
      <w:sz w:val="20"/>
      <w:szCs w:val="20"/>
    </w:rPr>
  </w:style>
  <w:style w:type="paragraph" w:styleId="EnvelopeAddress">
    <w:name w:val="envelope address"/>
    <w:basedOn w:val="Normal"/>
    <w:uiPriority w:val="99"/>
    <w:semiHidden/>
    <w:unhideWhenUsed/>
    <w:rsid w:val="00332F46"/>
    <w:pPr>
      <w:framePr w:w="7920" w:h="1980" w:hRule="exact" w:hSpace="180" w:wrap="auto" w:hAnchor="page" w:xAlign="center" w:yAlign="bottom"/>
      <w:spacing w:line="240" w:lineRule="auto"/>
      <w:ind w:left="2880"/>
    </w:pPr>
  </w:style>
  <w:style w:type="paragraph" w:styleId="EnvelopeReturn">
    <w:name w:val="envelope return"/>
    <w:basedOn w:val="Normal"/>
    <w:uiPriority w:val="99"/>
    <w:semiHidden/>
    <w:unhideWhenUsed/>
    <w:rsid w:val="00332F46"/>
    <w:pPr>
      <w:spacing w:line="240" w:lineRule="auto"/>
    </w:pPr>
    <w:rPr>
      <w:sz w:val="20"/>
      <w:szCs w:val="20"/>
    </w:rPr>
  </w:style>
  <w:style w:type="paragraph" w:styleId="Footer">
    <w:name w:val="footer"/>
    <w:basedOn w:val="Normal"/>
    <w:link w:val="FooterChar"/>
    <w:uiPriority w:val="99"/>
    <w:unhideWhenUsed/>
    <w:rsid w:val="00332F46"/>
    <w:pPr>
      <w:tabs>
        <w:tab w:val="center" w:pos="4680"/>
        <w:tab w:val="right" w:pos="9360"/>
      </w:tabs>
      <w:spacing w:line="240" w:lineRule="auto"/>
    </w:pPr>
  </w:style>
  <w:style w:type="character" w:customStyle="1" w:styleId="FooterChar">
    <w:name w:val="Footer Char"/>
    <w:basedOn w:val="DefaultParagraphFont"/>
    <w:link w:val="Footer"/>
    <w:uiPriority w:val="99"/>
    <w:rsid w:val="00332F46"/>
    <w:rPr>
      <w:kern w:val="24"/>
    </w:rPr>
  </w:style>
  <w:style w:type="table" w:styleId="TableGrid">
    <w:name w:val="Table Grid"/>
    <w:basedOn w:val="TableNormal"/>
    <w:uiPriority w:val="39"/>
    <w:rsid w:val="00332F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32F4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rsid w:val="00D80FED"/>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D80FED"/>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D80FE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80FED"/>
    <w:rPr>
      <w:rFonts w:eastAsiaTheme="majorEastAsia" w:cstheme="majorBidi"/>
      <w:i/>
      <w:iCs/>
      <w:caps/>
      <w:spacing w:val="10"/>
      <w:sz w:val="20"/>
      <w:szCs w:val="20"/>
    </w:rPr>
  </w:style>
  <w:style w:type="paragraph" w:styleId="HTMLAddress">
    <w:name w:val="HTML Address"/>
    <w:basedOn w:val="Normal"/>
    <w:link w:val="HTMLAddressChar"/>
    <w:uiPriority w:val="99"/>
    <w:semiHidden/>
    <w:unhideWhenUsed/>
    <w:rsid w:val="00332F46"/>
    <w:pPr>
      <w:spacing w:line="240" w:lineRule="auto"/>
    </w:pPr>
    <w:rPr>
      <w:i/>
      <w:iCs/>
    </w:rPr>
  </w:style>
  <w:style w:type="character" w:customStyle="1" w:styleId="HTMLAddressChar">
    <w:name w:val="HTML Address Char"/>
    <w:basedOn w:val="DefaultParagraphFont"/>
    <w:link w:val="HTMLAddress"/>
    <w:uiPriority w:val="99"/>
    <w:semiHidden/>
    <w:rsid w:val="00332F46"/>
    <w:rPr>
      <w:i/>
      <w:iCs/>
      <w:kern w:val="24"/>
    </w:rPr>
  </w:style>
  <w:style w:type="paragraph" w:styleId="HTMLPreformatted">
    <w:name w:val="HTML Preformatted"/>
    <w:basedOn w:val="Normal"/>
    <w:link w:val="HTMLPreformattedChar"/>
    <w:uiPriority w:val="99"/>
    <w:semiHidden/>
    <w:unhideWhenUsed/>
    <w:rsid w:val="00332F46"/>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32F46"/>
    <w:rPr>
      <w:rFonts w:ascii="Consolas" w:hAnsi="Consolas" w:cs="Consolas"/>
      <w:kern w:val="24"/>
      <w:sz w:val="20"/>
      <w:szCs w:val="20"/>
    </w:rPr>
  </w:style>
  <w:style w:type="paragraph" w:styleId="Index1">
    <w:name w:val="index 1"/>
    <w:basedOn w:val="Normal"/>
    <w:next w:val="Normal"/>
    <w:autoRedefine/>
    <w:uiPriority w:val="99"/>
    <w:semiHidden/>
    <w:unhideWhenUsed/>
    <w:rsid w:val="00332F46"/>
    <w:pPr>
      <w:spacing w:line="240" w:lineRule="auto"/>
      <w:ind w:left="240"/>
    </w:pPr>
  </w:style>
  <w:style w:type="paragraph" w:styleId="Index2">
    <w:name w:val="index 2"/>
    <w:basedOn w:val="Normal"/>
    <w:next w:val="Normal"/>
    <w:autoRedefine/>
    <w:uiPriority w:val="99"/>
    <w:semiHidden/>
    <w:unhideWhenUsed/>
    <w:rsid w:val="00332F46"/>
    <w:pPr>
      <w:spacing w:line="240" w:lineRule="auto"/>
      <w:ind w:left="480"/>
    </w:pPr>
  </w:style>
  <w:style w:type="paragraph" w:styleId="Index3">
    <w:name w:val="index 3"/>
    <w:basedOn w:val="Normal"/>
    <w:next w:val="Normal"/>
    <w:autoRedefine/>
    <w:uiPriority w:val="99"/>
    <w:semiHidden/>
    <w:unhideWhenUsed/>
    <w:rsid w:val="00332F46"/>
    <w:pPr>
      <w:spacing w:line="240" w:lineRule="auto"/>
      <w:ind w:left="720"/>
    </w:pPr>
  </w:style>
  <w:style w:type="paragraph" w:styleId="Index4">
    <w:name w:val="index 4"/>
    <w:basedOn w:val="Normal"/>
    <w:next w:val="Normal"/>
    <w:autoRedefine/>
    <w:uiPriority w:val="99"/>
    <w:semiHidden/>
    <w:unhideWhenUsed/>
    <w:rsid w:val="00332F46"/>
    <w:pPr>
      <w:spacing w:line="240" w:lineRule="auto"/>
      <w:ind w:left="960"/>
    </w:pPr>
  </w:style>
  <w:style w:type="paragraph" w:styleId="Index5">
    <w:name w:val="index 5"/>
    <w:basedOn w:val="Normal"/>
    <w:next w:val="Normal"/>
    <w:autoRedefine/>
    <w:uiPriority w:val="99"/>
    <w:semiHidden/>
    <w:unhideWhenUsed/>
    <w:rsid w:val="00332F46"/>
    <w:pPr>
      <w:spacing w:line="240" w:lineRule="auto"/>
      <w:ind w:left="1200"/>
    </w:pPr>
  </w:style>
  <w:style w:type="paragraph" w:styleId="Index6">
    <w:name w:val="index 6"/>
    <w:basedOn w:val="Normal"/>
    <w:next w:val="Normal"/>
    <w:autoRedefine/>
    <w:uiPriority w:val="99"/>
    <w:semiHidden/>
    <w:unhideWhenUsed/>
    <w:rsid w:val="00332F46"/>
    <w:pPr>
      <w:spacing w:line="240" w:lineRule="auto"/>
      <w:ind w:left="1440"/>
    </w:pPr>
  </w:style>
  <w:style w:type="paragraph" w:styleId="Index7">
    <w:name w:val="index 7"/>
    <w:basedOn w:val="Normal"/>
    <w:next w:val="Normal"/>
    <w:autoRedefine/>
    <w:uiPriority w:val="99"/>
    <w:semiHidden/>
    <w:unhideWhenUsed/>
    <w:rsid w:val="00332F46"/>
    <w:pPr>
      <w:spacing w:line="240" w:lineRule="auto"/>
      <w:ind w:left="1680"/>
    </w:pPr>
  </w:style>
  <w:style w:type="paragraph" w:styleId="Index8">
    <w:name w:val="index 8"/>
    <w:basedOn w:val="Normal"/>
    <w:next w:val="Normal"/>
    <w:autoRedefine/>
    <w:uiPriority w:val="99"/>
    <w:semiHidden/>
    <w:unhideWhenUsed/>
    <w:rsid w:val="00332F46"/>
    <w:pPr>
      <w:spacing w:line="240" w:lineRule="auto"/>
      <w:ind w:left="1920"/>
    </w:pPr>
  </w:style>
  <w:style w:type="paragraph" w:styleId="Index9">
    <w:name w:val="index 9"/>
    <w:basedOn w:val="Normal"/>
    <w:next w:val="Normal"/>
    <w:autoRedefine/>
    <w:uiPriority w:val="99"/>
    <w:semiHidden/>
    <w:unhideWhenUsed/>
    <w:rsid w:val="00332F46"/>
    <w:pPr>
      <w:spacing w:line="240" w:lineRule="auto"/>
      <w:ind w:left="2160"/>
    </w:pPr>
  </w:style>
  <w:style w:type="paragraph" w:styleId="IndexHeading">
    <w:name w:val="index heading"/>
    <w:basedOn w:val="Normal"/>
    <w:next w:val="Index1"/>
    <w:uiPriority w:val="99"/>
    <w:semiHidden/>
    <w:unhideWhenUsed/>
    <w:rsid w:val="00332F46"/>
    <w:rPr>
      <w:b/>
      <w:bCs/>
    </w:rPr>
  </w:style>
  <w:style w:type="paragraph" w:styleId="IntenseQuote">
    <w:name w:val="Intense Quote"/>
    <w:basedOn w:val="Normal"/>
    <w:next w:val="Normal"/>
    <w:link w:val="IntenseQuoteChar"/>
    <w:uiPriority w:val="30"/>
    <w:qFormat/>
    <w:rsid w:val="00D80FED"/>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D80FED"/>
    <w:rPr>
      <w:rFonts w:eastAsiaTheme="majorEastAsia" w:cstheme="majorBidi"/>
      <w:caps/>
      <w:color w:val="585858" w:themeColor="accent2" w:themeShade="7F"/>
      <w:spacing w:val="5"/>
      <w:sz w:val="20"/>
      <w:szCs w:val="20"/>
    </w:rPr>
  </w:style>
  <w:style w:type="paragraph" w:styleId="List">
    <w:name w:val="List"/>
    <w:basedOn w:val="Normal"/>
    <w:uiPriority w:val="99"/>
    <w:semiHidden/>
    <w:unhideWhenUsed/>
    <w:rsid w:val="00332F46"/>
    <w:pPr>
      <w:ind w:left="360"/>
      <w:contextualSpacing/>
    </w:pPr>
  </w:style>
  <w:style w:type="paragraph" w:styleId="List2">
    <w:name w:val="List 2"/>
    <w:basedOn w:val="Normal"/>
    <w:uiPriority w:val="99"/>
    <w:semiHidden/>
    <w:unhideWhenUsed/>
    <w:rsid w:val="00332F46"/>
    <w:pPr>
      <w:ind w:left="720"/>
      <w:contextualSpacing/>
    </w:pPr>
  </w:style>
  <w:style w:type="paragraph" w:styleId="List3">
    <w:name w:val="List 3"/>
    <w:basedOn w:val="Normal"/>
    <w:uiPriority w:val="99"/>
    <w:semiHidden/>
    <w:unhideWhenUsed/>
    <w:rsid w:val="00332F46"/>
    <w:pPr>
      <w:ind w:left="1080"/>
      <w:contextualSpacing/>
    </w:pPr>
  </w:style>
  <w:style w:type="paragraph" w:styleId="List4">
    <w:name w:val="List 4"/>
    <w:basedOn w:val="Normal"/>
    <w:uiPriority w:val="99"/>
    <w:semiHidden/>
    <w:unhideWhenUsed/>
    <w:rsid w:val="00332F46"/>
    <w:pPr>
      <w:ind w:left="1440"/>
      <w:contextualSpacing/>
    </w:pPr>
  </w:style>
  <w:style w:type="paragraph" w:styleId="List5">
    <w:name w:val="List 5"/>
    <w:basedOn w:val="Normal"/>
    <w:uiPriority w:val="99"/>
    <w:semiHidden/>
    <w:unhideWhenUsed/>
    <w:rsid w:val="00332F46"/>
    <w:pPr>
      <w:ind w:left="1800"/>
      <w:contextualSpacing/>
    </w:pPr>
  </w:style>
  <w:style w:type="paragraph" w:styleId="ListBullet">
    <w:name w:val="List Bullet"/>
    <w:basedOn w:val="Normal"/>
    <w:uiPriority w:val="9"/>
    <w:unhideWhenUsed/>
    <w:rsid w:val="00332F46"/>
    <w:pPr>
      <w:numPr>
        <w:numId w:val="1"/>
      </w:numPr>
      <w:contextualSpacing/>
    </w:pPr>
  </w:style>
  <w:style w:type="paragraph" w:styleId="ListBullet2">
    <w:name w:val="List Bullet 2"/>
    <w:basedOn w:val="Normal"/>
    <w:uiPriority w:val="99"/>
    <w:semiHidden/>
    <w:unhideWhenUsed/>
    <w:rsid w:val="00332F46"/>
    <w:pPr>
      <w:numPr>
        <w:numId w:val="2"/>
      </w:numPr>
      <w:ind w:firstLine="0"/>
      <w:contextualSpacing/>
    </w:pPr>
  </w:style>
  <w:style w:type="paragraph" w:styleId="ListBullet3">
    <w:name w:val="List Bullet 3"/>
    <w:basedOn w:val="Normal"/>
    <w:uiPriority w:val="99"/>
    <w:semiHidden/>
    <w:unhideWhenUsed/>
    <w:rsid w:val="00332F46"/>
    <w:pPr>
      <w:numPr>
        <w:numId w:val="3"/>
      </w:numPr>
      <w:ind w:firstLine="0"/>
      <w:contextualSpacing/>
    </w:pPr>
  </w:style>
  <w:style w:type="paragraph" w:styleId="ListBullet4">
    <w:name w:val="List Bullet 4"/>
    <w:basedOn w:val="Normal"/>
    <w:uiPriority w:val="99"/>
    <w:semiHidden/>
    <w:unhideWhenUsed/>
    <w:rsid w:val="00332F46"/>
    <w:pPr>
      <w:numPr>
        <w:numId w:val="4"/>
      </w:numPr>
      <w:ind w:firstLine="0"/>
      <w:contextualSpacing/>
    </w:pPr>
  </w:style>
  <w:style w:type="paragraph" w:styleId="ListBullet5">
    <w:name w:val="List Bullet 5"/>
    <w:basedOn w:val="Normal"/>
    <w:uiPriority w:val="99"/>
    <w:semiHidden/>
    <w:unhideWhenUsed/>
    <w:rsid w:val="00332F46"/>
    <w:pPr>
      <w:numPr>
        <w:numId w:val="5"/>
      </w:numPr>
      <w:ind w:firstLine="0"/>
      <w:contextualSpacing/>
    </w:pPr>
  </w:style>
  <w:style w:type="paragraph" w:styleId="ListContinue">
    <w:name w:val="List Continue"/>
    <w:basedOn w:val="Normal"/>
    <w:uiPriority w:val="99"/>
    <w:semiHidden/>
    <w:unhideWhenUsed/>
    <w:rsid w:val="00332F46"/>
    <w:pPr>
      <w:spacing w:after="120"/>
      <w:ind w:left="360"/>
      <w:contextualSpacing/>
    </w:pPr>
  </w:style>
  <w:style w:type="paragraph" w:styleId="ListContinue2">
    <w:name w:val="List Continue 2"/>
    <w:basedOn w:val="Normal"/>
    <w:uiPriority w:val="99"/>
    <w:semiHidden/>
    <w:unhideWhenUsed/>
    <w:rsid w:val="00332F46"/>
    <w:pPr>
      <w:spacing w:after="120"/>
      <w:ind w:left="720"/>
      <w:contextualSpacing/>
    </w:pPr>
  </w:style>
  <w:style w:type="paragraph" w:styleId="ListContinue3">
    <w:name w:val="List Continue 3"/>
    <w:basedOn w:val="Normal"/>
    <w:uiPriority w:val="99"/>
    <w:semiHidden/>
    <w:unhideWhenUsed/>
    <w:rsid w:val="00332F46"/>
    <w:pPr>
      <w:spacing w:after="120"/>
      <w:ind w:left="1080"/>
      <w:contextualSpacing/>
    </w:pPr>
  </w:style>
  <w:style w:type="paragraph" w:styleId="ListContinue4">
    <w:name w:val="List Continue 4"/>
    <w:basedOn w:val="Normal"/>
    <w:uiPriority w:val="99"/>
    <w:semiHidden/>
    <w:unhideWhenUsed/>
    <w:rsid w:val="00332F46"/>
    <w:pPr>
      <w:spacing w:after="120"/>
      <w:ind w:left="1440"/>
      <w:contextualSpacing/>
    </w:pPr>
  </w:style>
  <w:style w:type="paragraph" w:styleId="ListContinue5">
    <w:name w:val="List Continue 5"/>
    <w:basedOn w:val="Normal"/>
    <w:uiPriority w:val="99"/>
    <w:semiHidden/>
    <w:unhideWhenUsed/>
    <w:rsid w:val="00332F46"/>
    <w:pPr>
      <w:spacing w:after="120"/>
      <w:ind w:left="1800"/>
      <w:contextualSpacing/>
    </w:pPr>
  </w:style>
  <w:style w:type="paragraph" w:styleId="ListNumber">
    <w:name w:val="List Number"/>
    <w:basedOn w:val="Normal"/>
    <w:uiPriority w:val="9"/>
    <w:unhideWhenUsed/>
    <w:rsid w:val="00332F46"/>
    <w:pPr>
      <w:numPr>
        <w:numId w:val="6"/>
      </w:numPr>
      <w:contextualSpacing/>
    </w:pPr>
  </w:style>
  <w:style w:type="paragraph" w:styleId="ListNumber2">
    <w:name w:val="List Number 2"/>
    <w:basedOn w:val="Normal"/>
    <w:uiPriority w:val="99"/>
    <w:semiHidden/>
    <w:unhideWhenUsed/>
    <w:rsid w:val="00332F46"/>
    <w:pPr>
      <w:numPr>
        <w:numId w:val="7"/>
      </w:numPr>
      <w:ind w:firstLine="0"/>
      <w:contextualSpacing/>
    </w:pPr>
  </w:style>
  <w:style w:type="paragraph" w:styleId="ListNumber3">
    <w:name w:val="List Number 3"/>
    <w:basedOn w:val="Normal"/>
    <w:uiPriority w:val="99"/>
    <w:semiHidden/>
    <w:unhideWhenUsed/>
    <w:rsid w:val="00332F46"/>
    <w:pPr>
      <w:numPr>
        <w:numId w:val="8"/>
      </w:numPr>
      <w:ind w:firstLine="0"/>
      <w:contextualSpacing/>
    </w:pPr>
  </w:style>
  <w:style w:type="paragraph" w:styleId="ListNumber4">
    <w:name w:val="List Number 4"/>
    <w:basedOn w:val="Normal"/>
    <w:uiPriority w:val="99"/>
    <w:semiHidden/>
    <w:unhideWhenUsed/>
    <w:rsid w:val="00332F46"/>
    <w:pPr>
      <w:numPr>
        <w:numId w:val="9"/>
      </w:numPr>
      <w:ind w:firstLine="0"/>
      <w:contextualSpacing/>
    </w:pPr>
  </w:style>
  <w:style w:type="paragraph" w:styleId="ListNumber5">
    <w:name w:val="List Number 5"/>
    <w:basedOn w:val="Normal"/>
    <w:uiPriority w:val="99"/>
    <w:semiHidden/>
    <w:unhideWhenUsed/>
    <w:rsid w:val="00332F46"/>
    <w:pPr>
      <w:numPr>
        <w:numId w:val="10"/>
      </w:numPr>
      <w:ind w:firstLine="0"/>
      <w:contextualSpacing/>
    </w:pPr>
  </w:style>
  <w:style w:type="paragraph" w:styleId="ListParagraph">
    <w:name w:val="List Paragraph"/>
    <w:basedOn w:val="Normal"/>
    <w:uiPriority w:val="34"/>
    <w:qFormat/>
    <w:rsid w:val="00D80FED"/>
    <w:pPr>
      <w:ind w:left="720"/>
      <w:contextualSpacing/>
    </w:pPr>
  </w:style>
  <w:style w:type="paragraph" w:styleId="MacroText">
    <w:name w:val="macro"/>
    <w:link w:val="MacroTextChar"/>
    <w:uiPriority w:val="99"/>
    <w:semiHidden/>
    <w:unhideWhenUsed/>
    <w:rsid w:val="00332F4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332F46"/>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332F46"/>
    <w:pPr>
      <w:pBdr>
        <w:top w:val="single" w:sz="6" w:space="1" w:color="auto"/>
        <w:left w:val="single" w:sz="6" w:space="1" w:color="auto"/>
        <w:bottom w:val="single" w:sz="6" w:space="1" w:color="auto"/>
        <w:right w:val="single" w:sz="6" w:space="1" w:color="auto"/>
      </w:pBdr>
      <w:shd w:val="pct20" w:color="auto" w:fill="auto"/>
      <w:spacing w:line="240" w:lineRule="auto"/>
      <w:ind w:left="1080"/>
    </w:pPr>
  </w:style>
  <w:style w:type="character" w:customStyle="1" w:styleId="MessageHeaderChar">
    <w:name w:val="Message Header Char"/>
    <w:basedOn w:val="DefaultParagraphFont"/>
    <w:link w:val="MessageHeader"/>
    <w:uiPriority w:val="99"/>
    <w:semiHidden/>
    <w:rsid w:val="00332F46"/>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sid w:val="00332F46"/>
    <w:rPr>
      <w:rFonts w:ascii="Times New Roman" w:hAnsi="Times New Roman" w:cs="Times New Roman"/>
    </w:rPr>
  </w:style>
  <w:style w:type="paragraph" w:styleId="NormalIndent">
    <w:name w:val="Normal Indent"/>
    <w:basedOn w:val="Normal"/>
    <w:uiPriority w:val="99"/>
    <w:semiHidden/>
    <w:unhideWhenUsed/>
    <w:rsid w:val="00332F46"/>
    <w:pPr>
      <w:ind w:left="720"/>
    </w:pPr>
  </w:style>
  <w:style w:type="paragraph" w:styleId="NoteHeading">
    <w:name w:val="Note Heading"/>
    <w:basedOn w:val="Normal"/>
    <w:next w:val="Normal"/>
    <w:link w:val="NoteHeadingChar"/>
    <w:uiPriority w:val="99"/>
    <w:semiHidden/>
    <w:unhideWhenUsed/>
    <w:rsid w:val="00332F46"/>
    <w:pPr>
      <w:spacing w:line="240" w:lineRule="auto"/>
    </w:pPr>
  </w:style>
  <w:style w:type="character" w:customStyle="1" w:styleId="NoteHeadingChar">
    <w:name w:val="Note Heading Char"/>
    <w:basedOn w:val="DefaultParagraphFont"/>
    <w:link w:val="NoteHeading"/>
    <w:uiPriority w:val="99"/>
    <w:semiHidden/>
    <w:rsid w:val="00332F46"/>
    <w:rPr>
      <w:kern w:val="24"/>
    </w:rPr>
  </w:style>
  <w:style w:type="paragraph" w:styleId="PlainText">
    <w:name w:val="Plain Text"/>
    <w:basedOn w:val="Normal"/>
    <w:link w:val="PlainTextChar"/>
    <w:uiPriority w:val="99"/>
    <w:semiHidden/>
    <w:unhideWhenUsed/>
    <w:rsid w:val="00332F46"/>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32F46"/>
    <w:rPr>
      <w:rFonts w:ascii="Consolas" w:hAnsi="Consolas" w:cs="Consolas"/>
      <w:kern w:val="24"/>
      <w:sz w:val="21"/>
      <w:szCs w:val="21"/>
    </w:rPr>
  </w:style>
  <w:style w:type="paragraph" w:styleId="Quote">
    <w:name w:val="Quote"/>
    <w:basedOn w:val="Normal"/>
    <w:next w:val="Normal"/>
    <w:link w:val="QuoteChar"/>
    <w:uiPriority w:val="29"/>
    <w:qFormat/>
    <w:rsid w:val="00D80FED"/>
    <w:rPr>
      <w:i/>
      <w:iCs/>
    </w:rPr>
  </w:style>
  <w:style w:type="character" w:customStyle="1" w:styleId="QuoteChar">
    <w:name w:val="Quote Char"/>
    <w:basedOn w:val="DefaultParagraphFont"/>
    <w:link w:val="Quote"/>
    <w:uiPriority w:val="29"/>
    <w:rsid w:val="00D80FED"/>
    <w:rPr>
      <w:rFonts w:eastAsiaTheme="majorEastAsia" w:cstheme="majorBidi"/>
      <w:i/>
      <w:iCs/>
    </w:rPr>
  </w:style>
  <w:style w:type="paragraph" w:styleId="Salutation">
    <w:name w:val="Salutation"/>
    <w:basedOn w:val="Normal"/>
    <w:next w:val="Normal"/>
    <w:link w:val="SalutationChar"/>
    <w:uiPriority w:val="99"/>
    <w:semiHidden/>
    <w:unhideWhenUsed/>
    <w:rsid w:val="00332F46"/>
  </w:style>
  <w:style w:type="character" w:customStyle="1" w:styleId="SalutationChar">
    <w:name w:val="Salutation Char"/>
    <w:basedOn w:val="DefaultParagraphFont"/>
    <w:link w:val="Salutation"/>
    <w:uiPriority w:val="99"/>
    <w:semiHidden/>
    <w:rsid w:val="00332F46"/>
    <w:rPr>
      <w:kern w:val="24"/>
    </w:rPr>
  </w:style>
  <w:style w:type="paragraph" w:styleId="Signature">
    <w:name w:val="Signature"/>
    <w:basedOn w:val="Normal"/>
    <w:link w:val="SignatureChar"/>
    <w:uiPriority w:val="99"/>
    <w:semiHidden/>
    <w:unhideWhenUsed/>
    <w:rsid w:val="00332F46"/>
    <w:pPr>
      <w:spacing w:line="240" w:lineRule="auto"/>
      <w:ind w:left="4320"/>
    </w:pPr>
  </w:style>
  <w:style w:type="character" w:customStyle="1" w:styleId="SignatureChar">
    <w:name w:val="Signature Char"/>
    <w:basedOn w:val="DefaultParagraphFont"/>
    <w:link w:val="Signature"/>
    <w:uiPriority w:val="99"/>
    <w:semiHidden/>
    <w:rsid w:val="00332F46"/>
    <w:rPr>
      <w:kern w:val="24"/>
    </w:rPr>
  </w:style>
  <w:style w:type="paragraph" w:customStyle="1" w:styleId="Title2">
    <w:name w:val="Title 2"/>
    <w:basedOn w:val="Normal"/>
    <w:uiPriority w:val="10"/>
    <w:qFormat/>
    <w:rsid w:val="00332F46"/>
    <w:pPr>
      <w:jc w:val="center"/>
    </w:pPr>
  </w:style>
  <w:style w:type="paragraph" w:styleId="TableofAuthorities">
    <w:name w:val="table of authorities"/>
    <w:basedOn w:val="Normal"/>
    <w:next w:val="Normal"/>
    <w:uiPriority w:val="99"/>
    <w:semiHidden/>
    <w:unhideWhenUsed/>
    <w:rsid w:val="00332F46"/>
    <w:pPr>
      <w:ind w:left="240"/>
    </w:pPr>
  </w:style>
  <w:style w:type="paragraph" w:styleId="TableofFigures">
    <w:name w:val="table of figures"/>
    <w:basedOn w:val="Normal"/>
    <w:next w:val="Normal"/>
    <w:uiPriority w:val="99"/>
    <w:semiHidden/>
    <w:unhideWhenUsed/>
    <w:rsid w:val="00332F46"/>
  </w:style>
  <w:style w:type="paragraph" w:styleId="TOAHeading">
    <w:name w:val="toa heading"/>
    <w:basedOn w:val="Normal"/>
    <w:next w:val="Normal"/>
    <w:uiPriority w:val="99"/>
    <w:semiHidden/>
    <w:unhideWhenUsed/>
    <w:rsid w:val="00332F46"/>
    <w:pPr>
      <w:spacing w:before="120"/>
    </w:pPr>
    <w:rPr>
      <w:b/>
      <w:bCs/>
    </w:rPr>
  </w:style>
  <w:style w:type="paragraph" w:styleId="TOC4">
    <w:name w:val="toc 4"/>
    <w:basedOn w:val="Normal"/>
    <w:next w:val="Normal"/>
    <w:autoRedefine/>
    <w:uiPriority w:val="39"/>
    <w:semiHidden/>
    <w:unhideWhenUsed/>
    <w:rsid w:val="00332F46"/>
    <w:pPr>
      <w:spacing w:after="100"/>
      <w:ind w:left="720"/>
    </w:pPr>
  </w:style>
  <w:style w:type="paragraph" w:styleId="TOC5">
    <w:name w:val="toc 5"/>
    <w:basedOn w:val="Normal"/>
    <w:next w:val="Normal"/>
    <w:autoRedefine/>
    <w:uiPriority w:val="39"/>
    <w:semiHidden/>
    <w:unhideWhenUsed/>
    <w:rsid w:val="00332F46"/>
    <w:pPr>
      <w:spacing w:after="100"/>
      <w:ind w:left="960"/>
    </w:pPr>
  </w:style>
  <w:style w:type="paragraph" w:styleId="TOC6">
    <w:name w:val="toc 6"/>
    <w:basedOn w:val="Normal"/>
    <w:next w:val="Normal"/>
    <w:autoRedefine/>
    <w:uiPriority w:val="39"/>
    <w:semiHidden/>
    <w:unhideWhenUsed/>
    <w:rsid w:val="00332F46"/>
    <w:pPr>
      <w:spacing w:after="100"/>
      <w:ind w:left="1200"/>
    </w:pPr>
  </w:style>
  <w:style w:type="paragraph" w:styleId="TOC7">
    <w:name w:val="toc 7"/>
    <w:basedOn w:val="Normal"/>
    <w:next w:val="Normal"/>
    <w:autoRedefine/>
    <w:uiPriority w:val="39"/>
    <w:semiHidden/>
    <w:unhideWhenUsed/>
    <w:rsid w:val="00332F46"/>
    <w:pPr>
      <w:spacing w:after="100"/>
      <w:ind w:left="1440"/>
    </w:pPr>
  </w:style>
  <w:style w:type="paragraph" w:styleId="TOC8">
    <w:name w:val="toc 8"/>
    <w:basedOn w:val="Normal"/>
    <w:next w:val="Normal"/>
    <w:autoRedefine/>
    <w:uiPriority w:val="39"/>
    <w:semiHidden/>
    <w:unhideWhenUsed/>
    <w:rsid w:val="00332F46"/>
    <w:pPr>
      <w:spacing w:after="100"/>
      <w:ind w:left="1680"/>
    </w:pPr>
  </w:style>
  <w:style w:type="paragraph" w:styleId="TOC9">
    <w:name w:val="toc 9"/>
    <w:basedOn w:val="Normal"/>
    <w:next w:val="Normal"/>
    <w:autoRedefine/>
    <w:uiPriority w:val="39"/>
    <w:semiHidden/>
    <w:unhideWhenUsed/>
    <w:rsid w:val="00332F46"/>
    <w:pPr>
      <w:spacing w:after="100"/>
      <w:ind w:left="1920"/>
    </w:pPr>
  </w:style>
  <w:style w:type="character" w:styleId="EndnoteReference">
    <w:name w:val="endnote reference"/>
    <w:basedOn w:val="DefaultParagraphFont"/>
    <w:uiPriority w:val="99"/>
    <w:semiHidden/>
    <w:unhideWhenUsed/>
    <w:rsid w:val="00332F46"/>
    <w:rPr>
      <w:vertAlign w:val="superscript"/>
    </w:rPr>
  </w:style>
  <w:style w:type="character" w:styleId="FootnoteReference">
    <w:name w:val="footnote reference"/>
    <w:aliases w:val="Caption Blue"/>
    <w:basedOn w:val="DefaultParagraphFont"/>
    <w:uiPriority w:val="99"/>
    <w:unhideWhenUsed/>
    <w:qFormat/>
    <w:rsid w:val="00275257"/>
    <w:rPr>
      <w:rFonts w:ascii="Calibri" w:hAnsi="Calibri"/>
      <w:color w:val="0099CC"/>
      <w:sz w:val="20"/>
      <w:vertAlign w:val="baseline"/>
    </w:rPr>
  </w:style>
  <w:style w:type="table" w:customStyle="1" w:styleId="APAReport">
    <w:name w:val="APA Report"/>
    <w:basedOn w:val="TableNormal"/>
    <w:uiPriority w:val="99"/>
    <w:rsid w:val="00332F46"/>
    <w:pPr>
      <w:spacing w:line="240" w:lineRule="auto"/>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
    <w:name w:val="Table"/>
    <w:basedOn w:val="Normal"/>
    <w:autoRedefine/>
    <w:uiPriority w:val="4"/>
    <w:qFormat/>
    <w:rsid w:val="005F4E9B"/>
    <w:pPr>
      <w:spacing w:after="0" w:line="240" w:lineRule="auto"/>
      <w:jc w:val="center"/>
    </w:pPr>
    <w:rPr>
      <w:rFonts w:ascii="Arial" w:eastAsia="Times New Roman" w:hAnsi="Arial" w:cs="Arial"/>
      <w:b/>
      <w:bCs/>
      <w:color w:val="FFFFFF" w:themeColor="background1"/>
      <w:sz w:val="18"/>
      <w:szCs w:val="18"/>
      <w:lang w:bidi="ar-SA"/>
    </w:rPr>
  </w:style>
  <w:style w:type="paragraph" w:styleId="Subtitle">
    <w:name w:val="Subtitle"/>
    <w:basedOn w:val="NoSpacing"/>
    <w:next w:val="Normal"/>
    <w:link w:val="SubtitleChar"/>
    <w:uiPriority w:val="11"/>
    <w:qFormat/>
    <w:rsid w:val="009433E2"/>
    <w:rPr>
      <w:color w:val="002060"/>
      <w:sz w:val="48"/>
    </w:rPr>
  </w:style>
  <w:style w:type="character" w:customStyle="1" w:styleId="SubtitleChar">
    <w:name w:val="Subtitle Char"/>
    <w:basedOn w:val="DefaultParagraphFont"/>
    <w:link w:val="Subtitle"/>
    <w:uiPriority w:val="11"/>
    <w:rsid w:val="009433E2"/>
    <w:rPr>
      <w:color w:val="002060"/>
      <w:sz w:val="48"/>
    </w:rPr>
  </w:style>
  <w:style w:type="character" w:customStyle="1" w:styleId="NoSpacingChar">
    <w:name w:val="No Spacing Char"/>
    <w:aliases w:val="No Indent Char"/>
    <w:basedOn w:val="DefaultParagraphFont"/>
    <w:link w:val="NoSpacing"/>
    <w:uiPriority w:val="1"/>
    <w:rsid w:val="00D80FED"/>
  </w:style>
  <w:style w:type="character" w:styleId="SubtleEmphasis">
    <w:name w:val="Subtle Emphasis"/>
    <w:uiPriority w:val="19"/>
    <w:qFormat/>
    <w:rsid w:val="00D80FED"/>
    <w:rPr>
      <w:i/>
      <w:iCs/>
    </w:rPr>
  </w:style>
  <w:style w:type="character" w:styleId="IntenseEmphasis">
    <w:name w:val="Intense Emphasis"/>
    <w:uiPriority w:val="21"/>
    <w:qFormat/>
    <w:rsid w:val="00D80FED"/>
    <w:rPr>
      <w:i/>
      <w:iCs/>
      <w:caps/>
      <w:spacing w:val="10"/>
      <w:sz w:val="20"/>
      <w:szCs w:val="20"/>
    </w:rPr>
  </w:style>
  <w:style w:type="character" w:styleId="SubtleReference">
    <w:name w:val="Subtle Reference"/>
    <w:basedOn w:val="DefaultParagraphFont"/>
    <w:uiPriority w:val="31"/>
    <w:qFormat/>
    <w:rsid w:val="00D80FED"/>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D80FED"/>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D80FED"/>
    <w:rPr>
      <w:caps/>
      <w:color w:val="585858" w:themeColor="accent2" w:themeShade="7F"/>
      <w:spacing w:val="5"/>
      <w:u w:color="585858" w:themeColor="accent2" w:themeShade="7F"/>
    </w:rPr>
  </w:style>
  <w:style w:type="paragraph" w:styleId="TOCHeading">
    <w:name w:val="TOC Heading"/>
    <w:basedOn w:val="Heading1"/>
    <w:next w:val="Normal"/>
    <w:uiPriority w:val="39"/>
    <w:unhideWhenUsed/>
    <w:qFormat/>
    <w:rsid w:val="00D80FED"/>
    <w:pPr>
      <w:outlineLvl w:val="9"/>
    </w:pPr>
  </w:style>
  <w:style w:type="paragraph" w:customStyle="1" w:styleId="Default">
    <w:name w:val="Default"/>
    <w:rsid w:val="006B00FF"/>
    <w:pPr>
      <w:autoSpaceDE w:val="0"/>
      <w:autoSpaceDN w:val="0"/>
      <w:adjustRightInd w:val="0"/>
      <w:spacing w:after="0" w:line="240" w:lineRule="auto"/>
    </w:pPr>
    <w:rPr>
      <w:rFonts w:ascii="Arial" w:hAnsi="Arial" w:cs="Arial"/>
      <w:color w:val="000000"/>
      <w:sz w:val="24"/>
      <w:szCs w:val="24"/>
      <w:lang w:bidi="ar-SA"/>
    </w:rPr>
  </w:style>
  <w:style w:type="table" w:styleId="LightShading-Accent5">
    <w:name w:val="Light Shading Accent 5"/>
    <w:basedOn w:val="TableNormal"/>
    <w:uiPriority w:val="60"/>
    <w:rsid w:val="006B00FF"/>
    <w:pPr>
      <w:spacing w:after="0" w:line="240" w:lineRule="auto"/>
    </w:pPr>
    <w:rPr>
      <w:rFonts w:asciiTheme="minorHAnsi" w:eastAsiaTheme="minorHAnsi" w:hAnsiTheme="minorHAnsi" w:cstheme="minorBidi"/>
      <w:color w:val="474747" w:themeColor="accent5" w:themeShade="BF"/>
      <w:lang w:bidi="ar-SA"/>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character" w:customStyle="1" w:styleId="apple-converted-space">
    <w:name w:val="apple-converted-space"/>
    <w:basedOn w:val="DefaultParagraphFont"/>
    <w:rsid w:val="00AF3542"/>
  </w:style>
  <w:style w:type="paragraph" w:customStyle="1" w:styleId="Body">
    <w:name w:val="Body"/>
    <w:basedOn w:val="Normal"/>
    <w:link w:val="BodyChar"/>
    <w:qFormat/>
    <w:rsid w:val="002041B7"/>
    <w:pPr>
      <w:jc w:val="both"/>
    </w:pPr>
  </w:style>
  <w:style w:type="table" w:styleId="LightShading-Accent2">
    <w:name w:val="Light Shading Accent 2"/>
    <w:basedOn w:val="TableNormal"/>
    <w:uiPriority w:val="60"/>
    <w:rsid w:val="004209A9"/>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character" w:customStyle="1" w:styleId="BodyChar">
    <w:name w:val="Body Char"/>
    <w:basedOn w:val="DefaultParagraphFont"/>
    <w:link w:val="Body"/>
    <w:rsid w:val="002041B7"/>
  </w:style>
  <w:style w:type="table" w:customStyle="1" w:styleId="LightList-Accent11">
    <w:name w:val="Light List - Accent 11"/>
    <w:basedOn w:val="TableNormal"/>
    <w:uiPriority w:val="61"/>
    <w:rsid w:val="00094BEF"/>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3">
    <w:name w:val="Light Shading Accent 3"/>
    <w:basedOn w:val="TableNormal"/>
    <w:uiPriority w:val="60"/>
    <w:rsid w:val="00094BEF"/>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094BEF"/>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customStyle="1" w:styleId="MediumShading2-Accent11">
    <w:name w:val="Medium Shading 2 - Accent 11"/>
    <w:basedOn w:val="TableNormal"/>
    <w:uiPriority w:val="64"/>
    <w:rsid w:val="00094B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Figure">
    <w:name w:val="Table/Figure"/>
    <w:basedOn w:val="Table"/>
    <w:autoRedefine/>
    <w:qFormat/>
    <w:rsid w:val="00094BEF"/>
    <w:rPr>
      <w:color w:val="000000" w:themeColor="text1"/>
    </w:rPr>
  </w:style>
  <w:style w:type="table" w:customStyle="1" w:styleId="LightList-Accent12">
    <w:name w:val="Light List - Accent 12"/>
    <w:basedOn w:val="TableNormal"/>
    <w:uiPriority w:val="61"/>
    <w:rsid w:val="00CC1478"/>
    <w:pPr>
      <w:spacing w:after="0" w:line="240" w:lineRule="auto"/>
    </w:pPr>
    <w:rPr>
      <w:rFonts w:asciiTheme="minorHAnsi" w:eastAsiaTheme="minorHAnsi" w:hAnsiTheme="minorHAnsi" w:cstheme="minorBidi"/>
      <w:lang w:bidi="ar-SA"/>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paragraph" w:styleId="TOC2">
    <w:name w:val="toc 2"/>
    <w:basedOn w:val="Normal"/>
    <w:next w:val="Normal"/>
    <w:autoRedefine/>
    <w:uiPriority w:val="39"/>
    <w:unhideWhenUsed/>
    <w:rsid w:val="000E161E"/>
    <w:pPr>
      <w:spacing w:after="100"/>
      <w:ind w:left="220"/>
    </w:pPr>
  </w:style>
  <w:style w:type="paragraph" w:styleId="TOC1">
    <w:name w:val="toc 1"/>
    <w:basedOn w:val="Normal"/>
    <w:next w:val="Normal"/>
    <w:autoRedefine/>
    <w:uiPriority w:val="39"/>
    <w:unhideWhenUsed/>
    <w:rsid w:val="000E161E"/>
    <w:pPr>
      <w:spacing w:after="100"/>
    </w:pPr>
  </w:style>
  <w:style w:type="paragraph" w:styleId="TOC3">
    <w:name w:val="toc 3"/>
    <w:basedOn w:val="Normal"/>
    <w:next w:val="Normal"/>
    <w:autoRedefine/>
    <w:uiPriority w:val="39"/>
    <w:unhideWhenUsed/>
    <w:rsid w:val="000E161E"/>
    <w:pPr>
      <w:spacing w:after="100"/>
      <w:ind w:left="440"/>
    </w:pPr>
  </w:style>
  <w:style w:type="character" w:styleId="Hyperlink">
    <w:name w:val="Hyperlink"/>
    <w:basedOn w:val="DefaultParagraphFont"/>
    <w:uiPriority w:val="99"/>
    <w:unhideWhenUsed/>
    <w:rsid w:val="000E161E"/>
    <w:rPr>
      <w:color w:val="5F5F5F" w:themeColor="hyperlink"/>
      <w:u w:val="single"/>
    </w:rPr>
  </w:style>
  <w:style w:type="character" w:customStyle="1" w:styleId="cite">
    <w:name w:val="cite"/>
    <w:basedOn w:val="DefaultParagraphFont"/>
    <w:rsid w:val="002041B7"/>
  </w:style>
  <w:style w:type="character" w:customStyle="1" w:styleId="dataset">
    <w:name w:val="dataset"/>
    <w:basedOn w:val="DefaultParagraphFont"/>
    <w:rsid w:val="002041B7"/>
  </w:style>
  <w:style w:type="character" w:customStyle="1" w:styleId="variable">
    <w:name w:val="variable"/>
    <w:basedOn w:val="DefaultParagraphFont"/>
    <w:rsid w:val="00204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1181542">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21939242">
      <w:bodyDiv w:val="1"/>
      <w:marLeft w:val="0"/>
      <w:marRight w:val="0"/>
      <w:marTop w:val="0"/>
      <w:marBottom w:val="0"/>
      <w:divBdr>
        <w:top w:val="none" w:sz="0" w:space="0" w:color="auto"/>
        <w:left w:val="none" w:sz="0" w:space="0" w:color="auto"/>
        <w:bottom w:val="none" w:sz="0" w:space="0" w:color="auto"/>
        <w:right w:val="none" w:sz="0" w:space="0" w:color="auto"/>
      </w:divBdr>
      <w:divsChild>
        <w:div w:id="1453749943">
          <w:marLeft w:val="0"/>
          <w:marRight w:val="0"/>
          <w:marTop w:val="0"/>
          <w:marBottom w:val="0"/>
          <w:divBdr>
            <w:top w:val="none" w:sz="0" w:space="0" w:color="auto"/>
            <w:left w:val="none" w:sz="0" w:space="0" w:color="auto"/>
            <w:bottom w:val="none" w:sz="0" w:space="0" w:color="auto"/>
            <w:right w:val="none" w:sz="0" w:space="0" w:color="auto"/>
          </w:divBdr>
          <w:divsChild>
            <w:div w:id="13678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48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8580360">
      <w:bodyDiv w:val="1"/>
      <w:marLeft w:val="0"/>
      <w:marRight w:val="0"/>
      <w:marTop w:val="0"/>
      <w:marBottom w:val="0"/>
      <w:divBdr>
        <w:top w:val="none" w:sz="0" w:space="0" w:color="auto"/>
        <w:left w:val="none" w:sz="0" w:space="0" w:color="auto"/>
        <w:bottom w:val="none" w:sz="0" w:space="0" w:color="auto"/>
        <w:right w:val="none" w:sz="0" w:space="0" w:color="auto"/>
      </w:divBdr>
      <w:divsChild>
        <w:div w:id="107893410">
          <w:marLeft w:val="0"/>
          <w:marRight w:val="0"/>
          <w:marTop w:val="0"/>
          <w:marBottom w:val="0"/>
          <w:divBdr>
            <w:top w:val="none" w:sz="0" w:space="0" w:color="auto"/>
            <w:left w:val="none" w:sz="0" w:space="0" w:color="auto"/>
            <w:bottom w:val="none" w:sz="0" w:space="0" w:color="auto"/>
            <w:right w:val="none" w:sz="0" w:space="0" w:color="auto"/>
          </w:divBdr>
          <w:divsChild>
            <w:div w:id="407776403">
              <w:marLeft w:val="0"/>
              <w:marRight w:val="0"/>
              <w:marTop w:val="0"/>
              <w:marBottom w:val="0"/>
              <w:divBdr>
                <w:top w:val="none" w:sz="0" w:space="0" w:color="auto"/>
                <w:left w:val="none" w:sz="0" w:space="0" w:color="auto"/>
                <w:bottom w:val="none" w:sz="0" w:space="0" w:color="auto"/>
                <w:right w:val="none" w:sz="0" w:space="0" w:color="auto"/>
              </w:divBdr>
            </w:div>
            <w:div w:id="562105339">
              <w:marLeft w:val="0"/>
              <w:marRight w:val="0"/>
              <w:marTop w:val="0"/>
              <w:marBottom w:val="0"/>
              <w:divBdr>
                <w:top w:val="none" w:sz="0" w:space="0" w:color="auto"/>
                <w:left w:val="none" w:sz="0" w:space="0" w:color="auto"/>
                <w:bottom w:val="none" w:sz="0" w:space="0" w:color="auto"/>
                <w:right w:val="none" w:sz="0" w:space="0" w:color="auto"/>
              </w:divBdr>
            </w:div>
            <w:div w:id="897713294">
              <w:marLeft w:val="0"/>
              <w:marRight w:val="0"/>
              <w:marTop w:val="0"/>
              <w:marBottom w:val="0"/>
              <w:divBdr>
                <w:top w:val="none" w:sz="0" w:space="0" w:color="auto"/>
                <w:left w:val="none" w:sz="0" w:space="0" w:color="auto"/>
                <w:bottom w:val="none" w:sz="0" w:space="0" w:color="auto"/>
                <w:right w:val="none" w:sz="0" w:space="0" w:color="auto"/>
              </w:divBdr>
            </w:div>
            <w:div w:id="1509250043">
              <w:marLeft w:val="0"/>
              <w:marRight w:val="0"/>
              <w:marTop w:val="0"/>
              <w:marBottom w:val="0"/>
              <w:divBdr>
                <w:top w:val="none" w:sz="0" w:space="0" w:color="auto"/>
                <w:left w:val="none" w:sz="0" w:space="0" w:color="auto"/>
                <w:bottom w:val="none" w:sz="0" w:space="0" w:color="auto"/>
                <w:right w:val="none" w:sz="0" w:space="0" w:color="auto"/>
              </w:divBdr>
            </w:div>
            <w:div w:id="1631548446">
              <w:marLeft w:val="0"/>
              <w:marRight w:val="0"/>
              <w:marTop w:val="0"/>
              <w:marBottom w:val="0"/>
              <w:divBdr>
                <w:top w:val="none" w:sz="0" w:space="0" w:color="auto"/>
                <w:left w:val="none" w:sz="0" w:space="0" w:color="auto"/>
                <w:bottom w:val="none" w:sz="0" w:space="0" w:color="auto"/>
                <w:right w:val="none" w:sz="0" w:space="0" w:color="auto"/>
              </w:divBdr>
            </w:div>
            <w:div w:id="1752195272">
              <w:marLeft w:val="0"/>
              <w:marRight w:val="0"/>
              <w:marTop w:val="0"/>
              <w:marBottom w:val="0"/>
              <w:divBdr>
                <w:top w:val="none" w:sz="0" w:space="0" w:color="auto"/>
                <w:left w:val="none" w:sz="0" w:space="0" w:color="auto"/>
                <w:bottom w:val="none" w:sz="0" w:space="0" w:color="auto"/>
                <w:right w:val="none" w:sz="0" w:space="0" w:color="auto"/>
              </w:divBdr>
            </w:div>
            <w:div w:id="1949923649">
              <w:marLeft w:val="0"/>
              <w:marRight w:val="0"/>
              <w:marTop w:val="0"/>
              <w:marBottom w:val="0"/>
              <w:divBdr>
                <w:top w:val="none" w:sz="0" w:space="0" w:color="auto"/>
                <w:left w:val="none" w:sz="0" w:space="0" w:color="auto"/>
                <w:bottom w:val="none" w:sz="0" w:space="0" w:color="auto"/>
                <w:right w:val="none" w:sz="0" w:space="0" w:color="auto"/>
              </w:divBdr>
            </w:div>
            <w:div w:id="1950895237">
              <w:marLeft w:val="0"/>
              <w:marRight w:val="0"/>
              <w:marTop w:val="0"/>
              <w:marBottom w:val="0"/>
              <w:divBdr>
                <w:top w:val="none" w:sz="0" w:space="0" w:color="auto"/>
                <w:left w:val="none" w:sz="0" w:space="0" w:color="auto"/>
                <w:bottom w:val="none" w:sz="0" w:space="0" w:color="auto"/>
                <w:right w:val="none" w:sz="0" w:space="0" w:color="auto"/>
              </w:divBdr>
            </w:div>
            <w:div w:id="1965383505">
              <w:marLeft w:val="0"/>
              <w:marRight w:val="0"/>
              <w:marTop w:val="0"/>
              <w:marBottom w:val="0"/>
              <w:divBdr>
                <w:top w:val="none" w:sz="0" w:space="0" w:color="auto"/>
                <w:left w:val="none" w:sz="0" w:space="0" w:color="auto"/>
                <w:bottom w:val="none" w:sz="0" w:space="0" w:color="auto"/>
                <w:right w:val="none" w:sz="0" w:space="0" w:color="auto"/>
              </w:divBdr>
            </w:div>
            <w:div w:id="2108577600">
              <w:marLeft w:val="0"/>
              <w:marRight w:val="0"/>
              <w:marTop w:val="0"/>
              <w:marBottom w:val="0"/>
              <w:divBdr>
                <w:top w:val="none" w:sz="0" w:space="0" w:color="auto"/>
                <w:left w:val="none" w:sz="0" w:space="0" w:color="auto"/>
                <w:bottom w:val="none" w:sz="0" w:space="0" w:color="auto"/>
                <w:right w:val="none" w:sz="0" w:space="0" w:color="auto"/>
              </w:divBdr>
            </w:div>
          </w:divsChild>
        </w:div>
        <w:div w:id="403376290">
          <w:marLeft w:val="0"/>
          <w:marRight w:val="0"/>
          <w:marTop w:val="0"/>
          <w:marBottom w:val="0"/>
          <w:divBdr>
            <w:top w:val="none" w:sz="0" w:space="0" w:color="auto"/>
            <w:left w:val="none" w:sz="0" w:space="0" w:color="auto"/>
            <w:bottom w:val="none" w:sz="0" w:space="0" w:color="auto"/>
            <w:right w:val="none" w:sz="0" w:space="0" w:color="auto"/>
          </w:divBdr>
          <w:divsChild>
            <w:div w:id="230391770">
              <w:marLeft w:val="0"/>
              <w:marRight w:val="0"/>
              <w:marTop w:val="0"/>
              <w:marBottom w:val="0"/>
              <w:divBdr>
                <w:top w:val="none" w:sz="0" w:space="0" w:color="auto"/>
                <w:left w:val="none" w:sz="0" w:space="0" w:color="auto"/>
                <w:bottom w:val="none" w:sz="0" w:space="0" w:color="auto"/>
                <w:right w:val="none" w:sz="0" w:space="0" w:color="auto"/>
              </w:divBdr>
            </w:div>
            <w:div w:id="354700475">
              <w:marLeft w:val="0"/>
              <w:marRight w:val="0"/>
              <w:marTop w:val="0"/>
              <w:marBottom w:val="0"/>
              <w:divBdr>
                <w:top w:val="none" w:sz="0" w:space="0" w:color="auto"/>
                <w:left w:val="none" w:sz="0" w:space="0" w:color="auto"/>
                <w:bottom w:val="none" w:sz="0" w:space="0" w:color="auto"/>
                <w:right w:val="none" w:sz="0" w:space="0" w:color="auto"/>
              </w:divBdr>
            </w:div>
            <w:div w:id="512955701">
              <w:marLeft w:val="0"/>
              <w:marRight w:val="0"/>
              <w:marTop w:val="0"/>
              <w:marBottom w:val="0"/>
              <w:divBdr>
                <w:top w:val="none" w:sz="0" w:space="0" w:color="auto"/>
                <w:left w:val="none" w:sz="0" w:space="0" w:color="auto"/>
                <w:bottom w:val="none" w:sz="0" w:space="0" w:color="auto"/>
                <w:right w:val="none" w:sz="0" w:space="0" w:color="auto"/>
              </w:divBdr>
            </w:div>
            <w:div w:id="789476851">
              <w:marLeft w:val="0"/>
              <w:marRight w:val="0"/>
              <w:marTop w:val="0"/>
              <w:marBottom w:val="0"/>
              <w:divBdr>
                <w:top w:val="none" w:sz="0" w:space="0" w:color="auto"/>
                <w:left w:val="none" w:sz="0" w:space="0" w:color="auto"/>
                <w:bottom w:val="none" w:sz="0" w:space="0" w:color="auto"/>
                <w:right w:val="none" w:sz="0" w:space="0" w:color="auto"/>
              </w:divBdr>
            </w:div>
            <w:div w:id="1259829334">
              <w:marLeft w:val="0"/>
              <w:marRight w:val="0"/>
              <w:marTop w:val="0"/>
              <w:marBottom w:val="0"/>
              <w:divBdr>
                <w:top w:val="none" w:sz="0" w:space="0" w:color="auto"/>
                <w:left w:val="none" w:sz="0" w:space="0" w:color="auto"/>
                <w:bottom w:val="none" w:sz="0" w:space="0" w:color="auto"/>
                <w:right w:val="none" w:sz="0" w:space="0" w:color="auto"/>
              </w:divBdr>
            </w:div>
            <w:div w:id="1333949769">
              <w:marLeft w:val="0"/>
              <w:marRight w:val="0"/>
              <w:marTop w:val="0"/>
              <w:marBottom w:val="0"/>
              <w:divBdr>
                <w:top w:val="none" w:sz="0" w:space="0" w:color="auto"/>
                <w:left w:val="none" w:sz="0" w:space="0" w:color="auto"/>
                <w:bottom w:val="none" w:sz="0" w:space="0" w:color="auto"/>
                <w:right w:val="none" w:sz="0" w:space="0" w:color="auto"/>
              </w:divBdr>
            </w:div>
            <w:div w:id="1543785810">
              <w:marLeft w:val="0"/>
              <w:marRight w:val="0"/>
              <w:marTop w:val="0"/>
              <w:marBottom w:val="0"/>
              <w:divBdr>
                <w:top w:val="none" w:sz="0" w:space="0" w:color="auto"/>
                <w:left w:val="none" w:sz="0" w:space="0" w:color="auto"/>
                <w:bottom w:val="none" w:sz="0" w:space="0" w:color="auto"/>
                <w:right w:val="none" w:sz="0" w:space="0" w:color="auto"/>
              </w:divBdr>
            </w:div>
            <w:div w:id="1634096577">
              <w:marLeft w:val="0"/>
              <w:marRight w:val="0"/>
              <w:marTop w:val="0"/>
              <w:marBottom w:val="0"/>
              <w:divBdr>
                <w:top w:val="none" w:sz="0" w:space="0" w:color="auto"/>
                <w:left w:val="none" w:sz="0" w:space="0" w:color="auto"/>
                <w:bottom w:val="none" w:sz="0" w:space="0" w:color="auto"/>
                <w:right w:val="none" w:sz="0" w:space="0" w:color="auto"/>
              </w:divBdr>
            </w:div>
            <w:div w:id="1727753096">
              <w:marLeft w:val="0"/>
              <w:marRight w:val="0"/>
              <w:marTop w:val="0"/>
              <w:marBottom w:val="0"/>
              <w:divBdr>
                <w:top w:val="none" w:sz="0" w:space="0" w:color="auto"/>
                <w:left w:val="none" w:sz="0" w:space="0" w:color="auto"/>
                <w:bottom w:val="none" w:sz="0" w:space="0" w:color="auto"/>
                <w:right w:val="none" w:sz="0" w:space="0" w:color="auto"/>
              </w:divBdr>
            </w:div>
            <w:div w:id="1793786854">
              <w:marLeft w:val="0"/>
              <w:marRight w:val="0"/>
              <w:marTop w:val="0"/>
              <w:marBottom w:val="0"/>
              <w:divBdr>
                <w:top w:val="none" w:sz="0" w:space="0" w:color="auto"/>
                <w:left w:val="none" w:sz="0" w:space="0" w:color="auto"/>
                <w:bottom w:val="none" w:sz="0" w:space="0" w:color="auto"/>
                <w:right w:val="none" w:sz="0" w:space="0" w:color="auto"/>
              </w:divBdr>
            </w:div>
          </w:divsChild>
        </w:div>
        <w:div w:id="413092624">
          <w:marLeft w:val="0"/>
          <w:marRight w:val="0"/>
          <w:marTop w:val="0"/>
          <w:marBottom w:val="0"/>
          <w:divBdr>
            <w:top w:val="none" w:sz="0" w:space="0" w:color="auto"/>
            <w:left w:val="none" w:sz="0" w:space="0" w:color="auto"/>
            <w:bottom w:val="none" w:sz="0" w:space="0" w:color="auto"/>
            <w:right w:val="none" w:sz="0" w:space="0" w:color="auto"/>
          </w:divBdr>
          <w:divsChild>
            <w:div w:id="108479356">
              <w:marLeft w:val="0"/>
              <w:marRight w:val="0"/>
              <w:marTop w:val="0"/>
              <w:marBottom w:val="0"/>
              <w:divBdr>
                <w:top w:val="none" w:sz="0" w:space="0" w:color="auto"/>
                <w:left w:val="none" w:sz="0" w:space="0" w:color="auto"/>
                <w:bottom w:val="none" w:sz="0" w:space="0" w:color="auto"/>
                <w:right w:val="none" w:sz="0" w:space="0" w:color="auto"/>
              </w:divBdr>
            </w:div>
            <w:div w:id="552079821">
              <w:marLeft w:val="0"/>
              <w:marRight w:val="0"/>
              <w:marTop w:val="0"/>
              <w:marBottom w:val="0"/>
              <w:divBdr>
                <w:top w:val="none" w:sz="0" w:space="0" w:color="auto"/>
                <w:left w:val="none" w:sz="0" w:space="0" w:color="auto"/>
                <w:bottom w:val="none" w:sz="0" w:space="0" w:color="auto"/>
                <w:right w:val="none" w:sz="0" w:space="0" w:color="auto"/>
              </w:divBdr>
            </w:div>
            <w:div w:id="634140245">
              <w:marLeft w:val="0"/>
              <w:marRight w:val="0"/>
              <w:marTop w:val="0"/>
              <w:marBottom w:val="0"/>
              <w:divBdr>
                <w:top w:val="none" w:sz="0" w:space="0" w:color="auto"/>
                <w:left w:val="none" w:sz="0" w:space="0" w:color="auto"/>
                <w:bottom w:val="none" w:sz="0" w:space="0" w:color="auto"/>
                <w:right w:val="none" w:sz="0" w:space="0" w:color="auto"/>
              </w:divBdr>
            </w:div>
            <w:div w:id="916862545">
              <w:marLeft w:val="0"/>
              <w:marRight w:val="0"/>
              <w:marTop w:val="0"/>
              <w:marBottom w:val="0"/>
              <w:divBdr>
                <w:top w:val="none" w:sz="0" w:space="0" w:color="auto"/>
                <w:left w:val="none" w:sz="0" w:space="0" w:color="auto"/>
                <w:bottom w:val="none" w:sz="0" w:space="0" w:color="auto"/>
                <w:right w:val="none" w:sz="0" w:space="0" w:color="auto"/>
              </w:divBdr>
            </w:div>
            <w:div w:id="1085884986">
              <w:marLeft w:val="0"/>
              <w:marRight w:val="0"/>
              <w:marTop w:val="0"/>
              <w:marBottom w:val="0"/>
              <w:divBdr>
                <w:top w:val="none" w:sz="0" w:space="0" w:color="auto"/>
                <w:left w:val="none" w:sz="0" w:space="0" w:color="auto"/>
                <w:bottom w:val="none" w:sz="0" w:space="0" w:color="auto"/>
                <w:right w:val="none" w:sz="0" w:space="0" w:color="auto"/>
              </w:divBdr>
            </w:div>
            <w:div w:id="1192760567">
              <w:marLeft w:val="0"/>
              <w:marRight w:val="0"/>
              <w:marTop w:val="0"/>
              <w:marBottom w:val="0"/>
              <w:divBdr>
                <w:top w:val="none" w:sz="0" w:space="0" w:color="auto"/>
                <w:left w:val="none" w:sz="0" w:space="0" w:color="auto"/>
                <w:bottom w:val="none" w:sz="0" w:space="0" w:color="auto"/>
                <w:right w:val="none" w:sz="0" w:space="0" w:color="auto"/>
              </w:divBdr>
            </w:div>
            <w:div w:id="1298533926">
              <w:marLeft w:val="0"/>
              <w:marRight w:val="0"/>
              <w:marTop w:val="0"/>
              <w:marBottom w:val="0"/>
              <w:divBdr>
                <w:top w:val="none" w:sz="0" w:space="0" w:color="auto"/>
                <w:left w:val="none" w:sz="0" w:space="0" w:color="auto"/>
                <w:bottom w:val="none" w:sz="0" w:space="0" w:color="auto"/>
                <w:right w:val="none" w:sz="0" w:space="0" w:color="auto"/>
              </w:divBdr>
            </w:div>
            <w:div w:id="1566574167">
              <w:marLeft w:val="0"/>
              <w:marRight w:val="0"/>
              <w:marTop w:val="0"/>
              <w:marBottom w:val="0"/>
              <w:divBdr>
                <w:top w:val="none" w:sz="0" w:space="0" w:color="auto"/>
                <w:left w:val="none" w:sz="0" w:space="0" w:color="auto"/>
                <w:bottom w:val="none" w:sz="0" w:space="0" w:color="auto"/>
                <w:right w:val="none" w:sz="0" w:space="0" w:color="auto"/>
              </w:divBdr>
            </w:div>
            <w:div w:id="1967077072">
              <w:marLeft w:val="0"/>
              <w:marRight w:val="0"/>
              <w:marTop w:val="0"/>
              <w:marBottom w:val="0"/>
              <w:divBdr>
                <w:top w:val="none" w:sz="0" w:space="0" w:color="auto"/>
                <w:left w:val="none" w:sz="0" w:space="0" w:color="auto"/>
                <w:bottom w:val="none" w:sz="0" w:space="0" w:color="auto"/>
                <w:right w:val="none" w:sz="0" w:space="0" w:color="auto"/>
              </w:divBdr>
            </w:div>
            <w:div w:id="1996839981">
              <w:marLeft w:val="0"/>
              <w:marRight w:val="0"/>
              <w:marTop w:val="0"/>
              <w:marBottom w:val="0"/>
              <w:divBdr>
                <w:top w:val="none" w:sz="0" w:space="0" w:color="auto"/>
                <w:left w:val="none" w:sz="0" w:space="0" w:color="auto"/>
                <w:bottom w:val="none" w:sz="0" w:space="0" w:color="auto"/>
                <w:right w:val="none" w:sz="0" w:space="0" w:color="auto"/>
              </w:divBdr>
            </w:div>
          </w:divsChild>
        </w:div>
        <w:div w:id="637489853">
          <w:marLeft w:val="0"/>
          <w:marRight w:val="0"/>
          <w:marTop w:val="0"/>
          <w:marBottom w:val="0"/>
          <w:divBdr>
            <w:top w:val="none" w:sz="0" w:space="0" w:color="auto"/>
            <w:left w:val="none" w:sz="0" w:space="0" w:color="auto"/>
            <w:bottom w:val="none" w:sz="0" w:space="0" w:color="auto"/>
            <w:right w:val="none" w:sz="0" w:space="0" w:color="auto"/>
          </w:divBdr>
          <w:divsChild>
            <w:div w:id="90199005">
              <w:marLeft w:val="0"/>
              <w:marRight w:val="0"/>
              <w:marTop w:val="0"/>
              <w:marBottom w:val="0"/>
              <w:divBdr>
                <w:top w:val="none" w:sz="0" w:space="0" w:color="auto"/>
                <w:left w:val="none" w:sz="0" w:space="0" w:color="auto"/>
                <w:bottom w:val="none" w:sz="0" w:space="0" w:color="auto"/>
                <w:right w:val="none" w:sz="0" w:space="0" w:color="auto"/>
              </w:divBdr>
            </w:div>
            <w:div w:id="336156954">
              <w:marLeft w:val="0"/>
              <w:marRight w:val="0"/>
              <w:marTop w:val="0"/>
              <w:marBottom w:val="0"/>
              <w:divBdr>
                <w:top w:val="none" w:sz="0" w:space="0" w:color="auto"/>
                <w:left w:val="none" w:sz="0" w:space="0" w:color="auto"/>
                <w:bottom w:val="none" w:sz="0" w:space="0" w:color="auto"/>
                <w:right w:val="none" w:sz="0" w:space="0" w:color="auto"/>
              </w:divBdr>
            </w:div>
            <w:div w:id="346256136">
              <w:marLeft w:val="0"/>
              <w:marRight w:val="0"/>
              <w:marTop w:val="0"/>
              <w:marBottom w:val="0"/>
              <w:divBdr>
                <w:top w:val="none" w:sz="0" w:space="0" w:color="auto"/>
                <w:left w:val="none" w:sz="0" w:space="0" w:color="auto"/>
                <w:bottom w:val="none" w:sz="0" w:space="0" w:color="auto"/>
                <w:right w:val="none" w:sz="0" w:space="0" w:color="auto"/>
              </w:divBdr>
            </w:div>
            <w:div w:id="580716155">
              <w:marLeft w:val="0"/>
              <w:marRight w:val="0"/>
              <w:marTop w:val="0"/>
              <w:marBottom w:val="0"/>
              <w:divBdr>
                <w:top w:val="none" w:sz="0" w:space="0" w:color="auto"/>
                <w:left w:val="none" w:sz="0" w:space="0" w:color="auto"/>
                <w:bottom w:val="none" w:sz="0" w:space="0" w:color="auto"/>
                <w:right w:val="none" w:sz="0" w:space="0" w:color="auto"/>
              </w:divBdr>
            </w:div>
            <w:div w:id="785077863">
              <w:marLeft w:val="0"/>
              <w:marRight w:val="0"/>
              <w:marTop w:val="0"/>
              <w:marBottom w:val="0"/>
              <w:divBdr>
                <w:top w:val="none" w:sz="0" w:space="0" w:color="auto"/>
                <w:left w:val="none" w:sz="0" w:space="0" w:color="auto"/>
                <w:bottom w:val="none" w:sz="0" w:space="0" w:color="auto"/>
                <w:right w:val="none" w:sz="0" w:space="0" w:color="auto"/>
              </w:divBdr>
            </w:div>
            <w:div w:id="1179849022">
              <w:marLeft w:val="0"/>
              <w:marRight w:val="0"/>
              <w:marTop w:val="0"/>
              <w:marBottom w:val="0"/>
              <w:divBdr>
                <w:top w:val="none" w:sz="0" w:space="0" w:color="auto"/>
                <w:left w:val="none" w:sz="0" w:space="0" w:color="auto"/>
                <w:bottom w:val="none" w:sz="0" w:space="0" w:color="auto"/>
                <w:right w:val="none" w:sz="0" w:space="0" w:color="auto"/>
              </w:divBdr>
            </w:div>
            <w:div w:id="1263419187">
              <w:marLeft w:val="0"/>
              <w:marRight w:val="0"/>
              <w:marTop w:val="0"/>
              <w:marBottom w:val="0"/>
              <w:divBdr>
                <w:top w:val="none" w:sz="0" w:space="0" w:color="auto"/>
                <w:left w:val="none" w:sz="0" w:space="0" w:color="auto"/>
                <w:bottom w:val="none" w:sz="0" w:space="0" w:color="auto"/>
                <w:right w:val="none" w:sz="0" w:space="0" w:color="auto"/>
              </w:divBdr>
            </w:div>
            <w:div w:id="1398670744">
              <w:marLeft w:val="0"/>
              <w:marRight w:val="0"/>
              <w:marTop w:val="0"/>
              <w:marBottom w:val="0"/>
              <w:divBdr>
                <w:top w:val="none" w:sz="0" w:space="0" w:color="auto"/>
                <w:left w:val="none" w:sz="0" w:space="0" w:color="auto"/>
                <w:bottom w:val="none" w:sz="0" w:space="0" w:color="auto"/>
                <w:right w:val="none" w:sz="0" w:space="0" w:color="auto"/>
              </w:divBdr>
            </w:div>
            <w:div w:id="1504012768">
              <w:marLeft w:val="0"/>
              <w:marRight w:val="0"/>
              <w:marTop w:val="0"/>
              <w:marBottom w:val="0"/>
              <w:divBdr>
                <w:top w:val="none" w:sz="0" w:space="0" w:color="auto"/>
                <w:left w:val="none" w:sz="0" w:space="0" w:color="auto"/>
                <w:bottom w:val="none" w:sz="0" w:space="0" w:color="auto"/>
                <w:right w:val="none" w:sz="0" w:space="0" w:color="auto"/>
              </w:divBdr>
            </w:div>
            <w:div w:id="1781878712">
              <w:marLeft w:val="0"/>
              <w:marRight w:val="0"/>
              <w:marTop w:val="0"/>
              <w:marBottom w:val="0"/>
              <w:divBdr>
                <w:top w:val="none" w:sz="0" w:space="0" w:color="auto"/>
                <w:left w:val="none" w:sz="0" w:space="0" w:color="auto"/>
                <w:bottom w:val="none" w:sz="0" w:space="0" w:color="auto"/>
                <w:right w:val="none" w:sz="0" w:space="0" w:color="auto"/>
              </w:divBdr>
            </w:div>
            <w:div w:id="1990403941">
              <w:marLeft w:val="0"/>
              <w:marRight w:val="0"/>
              <w:marTop w:val="0"/>
              <w:marBottom w:val="0"/>
              <w:divBdr>
                <w:top w:val="none" w:sz="0" w:space="0" w:color="auto"/>
                <w:left w:val="none" w:sz="0" w:space="0" w:color="auto"/>
                <w:bottom w:val="none" w:sz="0" w:space="0" w:color="auto"/>
                <w:right w:val="none" w:sz="0" w:space="0" w:color="auto"/>
              </w:divBdr>
            </w:div>
            <w:div w:id="2102404974">
              <w:marLeft w:val="0"/>
              <w:marRight w:val="0"/>
              <w:marTop w:val="0"/>
              <w:marBottom w:val="0"/>
              <w:divBdr>
                <w:top w:val="none" w:sz="0" w:space="0" w:color="auto"/>
                <w:left w:val="none" w:sz="0" w:space="0" w:color="auto"/>
                <w:bottom w:val="none" w:sz="0" w:space="0" w:color="auto"/>
                <w:right w:val="none" w:sz="0" w:space="0" w:color="auto"/>
              </w:divBdr>
            </w:div>
          </w:divsChild>
        </w:div>
        <w:div w:id="1042091874">
          <w:marLeft w:val="0"/>
          <w:marRight w:val="0"/>
          <w:marTop w:val="0"/>
          <w:marBottom w:val="0"/>
          <w:divBdr>
            <w:top w:val="none" w:sz="0" w:space="0" w:color="auto"/>
            <w:left w:val="none" w:sz="0" w:space="0" w:color="auto"/>
            <w:bottom w:val="none" w:sz="0" w:space="0" w:color="auto"/>
            <w:right w:val="none" w:sz="0" w:space="0" w:color="auto"/>
          </w:divBdr>
          <w:divsChild>
            <w:div w:id="1797792458">
              <w:marLeft w:val="0"/>
              <w:marRight w:val="0"/>
              <w:marTop w:val="0"/>
              <w:marBottom w:val="0"/>
              <w:divBdr>
                <w:top w:val="none" w:sz="0" w:space="0" w:color="auto"/>
                <w:left w:val="none" w:sz="0" w:space="0" w:color="auto"/>
                <w:bottom w:val="none" w:sz="0" w:space="0" w:color="auto"/>
                <w:right w:val="none" w:sz="0" w:space="0" w:color="auto"/>
              </w:divBdr>
            </w:div>
          </w:divsChild>
        </w:div>
        <w:div w:id="1476800190">
          <w:marLeft w:val="0"/>
          <w:marRight w:val="0"/>
          <w:marTop w:val="0"/>
          <w:marBottom w:val="0"/>
          <w:divBdr>
            <w:top w:val="none" w:sz="0" w:space="0" w:color="auto"/>
            <w:left w:val="none" w:sz="0" w:space="0" w:color="auto"/>
            <w:bottom w:val="none" w:sz="0" w:space="0" w:color="auto"/>
            <w:right w:val="none" w:sz="0" w:space="0" w:color="auto"/>
          </w:divBdr>
          <w:divsChild>
            <w:div w:id="55201129">
              <w:marLeft w:val="0"/>
              <w:marRight w:val="0"/>
              <w:marTop w:val="0"/>
              <w:marBottom w:val="0"/>
              <w:divBdr>
                <w:top w:val="none" w:sz="0" w:space="0" w:color="auto"/>
                <w:left w:val="none" w:sz="0" w:space="0" w:color="auto"/>
                <w:bottom w:val="none" w:sz="0" w:space="0" w:color="auto"/>
                <w:right w:val="none" w:sz="0" w:space="0" w:color="auto"/>
              </w:divBdr>
            </w:div>
          </w:divsChild>
        </w:div>
        <w:div w:id="1864319935">
          <w:marLeft w:val="0"/>
          <w:marRight w:val="0"/>
          <w:marTop w:val="0"/>
          <w:marBottom w:val="0"/>
          <w:divBdr>
            <w:top w:val="none" w:sz="0" w:space="0" w:color="auto"/>
            <w:left w:val="none" w:sz="0" w:space="0" w:color="auto"/>
            <w:bottom w:val="none" w:sz="0" w:space="0" w:color="auto"/>
            <w:right w:val="none" w:sz="0" w:space="0" w:color="auto"/>
          </w:divBdr>
          <w:divsChild>
            <w:div w:id="315188381">
              <w:marLeft w:val="0"/>
              <w:marRight w:val="0"/>
              <w:marTop w:val="0"/>
              <w:marBottom w:val="0"/>
              <w:divBdr>
                <w:top w:val="none" w:sz="0" w:space="0" w:color="auto"/>
                <w:left w:val="none" w:sz="0" w:space="0" w:color="auto"/>
                <w:bottom w:val="none" w:sz="0" w:space="0" w:color="auto"/>
                <w:right w:val="none" w:sz="0" w:space="0" w:color="auto"/>
              </w:divBdr>
            </w:div>
            <w:div w:id="336613321">
              <w:marLeft w:val="0"/>
              <w:marRight w:val="0"/>
              <w:marTop w:val="0"/>
              <w:marBottom w:val="0"/>
              <w:divBdr>
                <w:top w:val="none" w:sz="0" w:space="0" w:color="auto"/>
                <w:left w:val="none" w:sz="0" w:space="0" w:color="auto"/>
                <w:bottom w:val="none" w:sz="0" w:space="0" w:color="auto"/>
                <w:right w:val="none" w:sz="0" w:space="0" w:color="auto"/>
              </w:divBdr>
            </w:div>
            <w:div w:id="418327909">
              <w:marLeft w:val="0"/>
              <w:marRight w:val="0"/>
              <w:marTop w:val="0"/>
              <w:marBottom w:val="0"/>
              <w:divBdr>
                <w:top w:val="none" w:sz="0" w:space="0" w:color="auto"/>
                <w:left w:val="none" w:sz="0" w:space="0" w:color="auto"/>
                <w:bottom w:val="none" w:sz="0" w:space="0" w:color="auto"/>
                <w:right w:val="none" w:sz="0" w:space="0" w:color="auto"/>
              </w:divBdr>
            </w:div>
            <w:div w:id="598684040">
              <w:marLeft w:val="0"/>
              <w:marRight w:val="0"/>
              <w:marTop w:val="0"/>
              <w:marBottom w:val="0"/>
              <w:divBdr>
                <w:top w:val="none" w:sz="0" w:space="0" w:color="auto"/>
                <w:left w:val="none" w:sz="0" w:space="0" w:color="auto"/>
                <w:bottom w:val="none" w:sz="0" w:space="0" w:color="auto"/>
                <w:right w:val="none" w:sz="0" w:space="0" w:color="auto"/>
              </w:divBdr>
            </w:div>
            <w:div w:id="1068768241">
              <w:marLeft w:val="0"/>
              <w:marRight w:val="0"/>
              <w:marTop w:val="0"/>
              <w:marBottom w:val="0"/>
              <w:divBdr>
                <w:top w:val="none" w:sz="0" w:space="0" w:color="auto"/>
                <w:left w:val="none" w:sz="0" w:space="0" w:color="auto"/>
                <w:bottom w:val="none" w:sz="0" w:space="0" w:color="auto"/>
                <w:right w:val="none" w:sz="0" w:space="0" w:color="auto"/>
              </w:divBdr>
            </w:div>
            <w:div w:id="1158380336">
              <w:marLeft w:val="0"/>
              <w:marRight w:val="0"/>
              <w:marTop w:val="0"/>
              <w:marBottom w:val="0"/>
              <w:divBdr>
                <w:top w:val="none" w:sz="0" w:space="0" w:color="auto"/>
                <w:left w:val="none" w:sz="0" w:space="0" w:color="auto"/>
                <w:bottom w:val="none" w:sz="0" w:space="0" w:color="auto"/>
                <w:right w:val="none" w:sz="0" w:space="0" w:color="auto"/>
              </w:divBdr>
            </w:div>
            <w:div w:id="1725909710">
              <w:marLeft w:val="0"/>
              <w:marRight w:val="0"/>
              <w:marTop w:val="0"/>
              <w:marBottom w:val="0"/>
              <w:divBdr>
                <w:top w:val="none" w:sz="0" w:space="0" w:color="auto"/>
                <w:left w:val="none" w:sz="0" w:space="0" w:color="auto"/>
                <w:bottom w:val="none" w:sz="0" w:space="0" w:color="auto"/>
                <w:right w:val="none" w:sz="0" w:space="0" w:color="auto"/>
              </w:divBdr>
            </w:div>
            <w:div w:id="1963345511">
              <w:marLeft w:val="0"/>
              <w:marRight w:val="0"/>
              <w:marTop w:val="0"/>
              <w:marBottom w:val="0"/>
              <w:divBdr>
                <w:top w:val="none" w:sz="0" w:space="0" w:color="auto"/>
                <w:left w:val="none" w:sz="0" w:space="0" w:color="auto"/>
                <w:bottom w:val="none" w:sz="0" w:space="0" w:color="auto"/>
                <w:right w:val="none" w:sz="0" w:space="0" w:color="auto"/>
              </w:divBdr>
            </w:div>
            <w:div w:id="1990475592">
              <w:marLeft w:val="0"/>
              <w:marRight w:val="0"/>
              <w:marTop w:val="0"/>
              <w:marBottom w:val="0"/>
              <w:divBdr>
                <w:top w:val="none" w:sz="0" w:space="0" w:color="auto"/>
                <w:left w:val="none" w:sz="0" w:space="0" w:color="auto"/>
                <w:bottom w:val="none" w:sz="0" w:space="0" w:color="auto"/>
                <w:right w:val="none" w:sz="0" w:space="0" w:color="auto"/>
              </w:divBdr>
            </w:div>
            <w:div w:id="19959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50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3332953">
      <w:bodyDiv w:val="1"/>
      <w:marLeft w:val="0"/>
      <w:marRight w:val="0"/>
      <w:marTop w:val="0"/>
      <w:marBottom w:val="0"/>
      <w:divBdr>
        <w:top w:val="none" w:sz="0" w:space="0" w:color="auto"/>
        <w:left w:val="none" w:sz="0" w:space="0" w:color="auto"/>
        <w:bottom w:val="none" w:sz="0" w:space="0" w:color="auto"/>
        <w:right w:val="none" w:sz="0" w:space="0" w:color="auto"/>
      </w:divBdr>
      <w:divsChild>
        <w:div w:id="45685525">
          <w:marLeft w:val="0"/>
          <w:marRight w:val="0"/>
          <w:marTop w:val="0"/>
          <w:marBottom w:val="0"/>
          <w:divBdr>
            <w:top w:val="none" w:sz="0" w:space="0" w:color="auto"/>
            <w:left w:val="none" w:sz="0" w:space="0" w:color="auto"/>
            <w:bottom w:val="none" w:sz="0" w:space="0" w:color="auto"/>
            <w:right w:val="none" w:sz="0" w:space="0" w:color="auto"/>
          </w:divBdr>
          <w:divsChild>
            <w:div w:id="64887704">
              <w:marLeft w:val="0"/>
              <w:marRight w:val="0"/>
              <w:marTop w:val="0"/>
              <w:marBottom w:val="0"/>
              <w:divBdr>
                <w:top w:val="none" w:sz="0" w:space="0" w:color="auto"/>
                <w:left w:val="none" w:sz="0" w:space="0" w:color="auto"/>
                <w:bottom w:val="none" w:sz="0" w:space="0" w:color="auto"/>
                <w:right w:val="none" w:sz="0" w:space="0" w:color="auto"/>
              </w:divBdr>
            </w:div>
            <w:div w:id="276110424">
              <w:marLeft w:val="0"/>
              <w:marRight w:val="0"/>
              <w:marTop w:val="0"/>
              <w:marBottom w:val="0"/>
              <w:divBdr>
                <w:top w:val="none" w:sz="0" w:space="0" w:color="auto"/>
                <w:left w:val="none" w:sz="0" w:space="0" w:color="auto"/>
                <w:bottom w:val="none" w:sz="0" w:space="0" w:color="auto"/>
                <w:right w:val="none" w:sz="0" w:space="0" w:color="auto"/>
              </w:divBdr>
            </w:div>
            <w:div w:id="737940720">
              <w:marLeft w:val="0"/>
              <w:marRight w:val="0"/>
              <w:marTop w:val="0"/>
              <w:marBottom w:val="0"/>
              <w:divBdr>
                <w:top w:val="none" w:sz="0" w:space="0" w:color="auto"/>
                <w:left w:val="none" w:sz="0" w:space="0" w:color="auto"/>
                <w:bottom w:val="none" w:sz="0" w:space="0" w:color="auto"/>
                <w:right w:val="none" w:sz="0" w:space="0" w:color="auto"/>
              </w:divBdr>
            </w:div>
            <w:div w:id="878470308">
              <w:marLeft w:val="0"/>
              <w:marRight w:val="0"/>
              <w:marTop w:val="0"/>
              <w:marBottom w:val="0"/>
              <w:divBdr>
                <w:top w:val="none" w:sz="0" w:space="0" w:color="auto"/>
                <w:left w:val="none" w:sz="0" w:space="0" w:color="auto"/>
                <w:bottom w:val="none" w:sz="0" w:space="0" w:color="auto"/>
                <w:right w:val="none" w:sz="0" w:space="0" w:color="auto"/>
              </w:divBdr>
            </w:div>
            <w:div w:id="914241402">
              <w:marLeft w:val="0"/>
              <w:marRight w:val="0"/>
              <w:marTop w:val="0"/>
              <w:marBottom w:val="0"/>
              <w:divBdr>
                <w:top w:val="none" w:sz="0" w:space="0" w:color="auto"/>
                <w:left w:val="none" w:sz="0" w:space="0" w:color="auto"/>
                <w:bottom w:val="none" w:sz="0" w:space="0" w:color="auto"/>
                <w:right w:val="none" w:sz="0" w:space="0" w:color="auto"/>
              </w:divBdr>
            </w:div>
            <w:div w:id="1117673451">
              <w:marLeft w:val="0"/>
              <w:marRight w:val="0"/>
              <w:marTop w:val="0"/>
              <w:marBottom w:val="0"/>
              <w:divBdr>
                <w:top w:val="none" w:sz="0" w:space="0" w:color="auto"/>
                <w:left w:val="none" w:sz="0" w:space="0" w:color="auto"/>
                <w:bottom w:val="none" w:sz="0" w:space="0" w:color="auto"/>
                <w:right w:val="none" w:sz="0" w:space="0" w:color="auto"/>
              </w:divBdr>
            </w:div>
            <w:div w:id="1562206673">
              <w:marLeft w:val="0"/>
              <w:marRight w:val="0"/>
              <w:marTop w:val="0"/>
              <w:marBottom w:val="0"/>
              <w:divBdr>
                <w:top w:val="none" w:sz="0" w:space="0" w:color="auto"/>
                <w:left w:val="none" w:sz="0" w:space="0" w:color="auto"/>
                <w:bottom w:val="none" w:sz="0" w:space="0" w:color="auto"/>
                <w:right w:val="none" w:sz="0" w:space="0" w:color="auto"/>
              </w:divBdr>
            </w:div>
            <w:div w:id="1818912259">
              <w:marLeft w:val="0"/>
              <w:marRight w:val="0"/>
              <w:marTop w:val="0"/>
              <w:marBottom w:val="0"/>
              <w:divBdr>
                <w:top w:val="none" w:sz="0" w:space="0" w:color="auto"/>
                <w:left w:val="none" w:sz="0" w:space="0" w:color="auto"/>
                <w:bottom w:val="none" w:sz="0" w:space="0" w:color="auto"/>
                <w:right w:val="none" w:sz="0" w:space="0" w:color="auto"/>
              </w:divBdr>
            </w:div>
            <w:div w:id="1938977389">
              <w:marLeft w:val="0"/>
              <w:marRight w:val="0"/>
              <w:marTop w:val="0"/>
              <w:marBottom w:val="0"/>
              <w:divBdr>
                <w:top w:val="none" w:sz="0" w:space="0" w:color="auto"/>
                <w:left w:val="none" w:sz="0" w:space="0" w:color="auto"/>
                <w:bottom w:val="none" w:sz="0" w:space="0" w:color="auto"/>
                <w:right w:val="none" w:sz="0" w:space="0" w:color="auto"/>
              </w:divBdr>
            </w:div>
            <w:div w:id="2043942498">
              <w:marLeft w:val="0"/>
              <w:marRight w:val="0"/>
              <w:marTop w:val="0"/>
              <w:marBottom w:val="0"/>
              <w:divBdr>
                <w:top w:val="none" w:sz="0" w:space="0" w:color="auto"/>
                <w:left w:val="none" w:sz="0" w:space="0" w:color="auto"/>
                <w:bottom w:val="none" w:sz="0" w:space="0" w:color="auto"/>
                <w:right w:val="none" w:sz="0" w:space="0" w:color="auto"/>
              </w:divBdr>
            </w:div>
          </w:divsChild>
        </w:div>
        <w:div w:id="668599838">
          <w:marLeft w:val="0"/>
          <w:marRight w:val="0"/>
          <w:marTop w:val="0"/>
          <w:marBottom w:val="0"/>
          <w:divBdr>
            <w:top w:val="none" w:sz="0" w:space="0" w:color="auto"/>
            <w:left w:val="none" w:sz="0" w:space="0" w:color="auto"/>
            <w:bottom w:val="none" w:sz="0" w:space="0" w:color="auto"/>
            <w:right w:val="none" w:sz="0" w:space="0" w:color="auto"/>
          </w:divBdr>
          <w:divsChild>
            <w:div w:id="1871411503">
              <w:marLeft w:val="0"/>
              <w:marRight w:val="0"/>
              <w:marTop w:val="0"/>
              <w:marBottom w:val="0"/>
              <w:divBdr>
                <w:top w:val="none" w:sz="0" w:space="0" w:color="auto"/>
                <w:left w:val="none" w:sz="0" w:space="0" w:color="auto"/>
                <w:bottom w:val="none" w:sz="0" w:space="0" w:color="auto"/>
                <w:right w:val="none" w:sz="0" w:space="0" w:color="auto"/>
              </w:divBdr>
            </w:div>
          </w:divsChild>
        </w:div>
        <w:div w:id="675379488">
          <w:marLeft w:val="0"/>
          <w:marRight w:val="0"/>
          <w:marTop w:val="0"/>
          <w:marBottom w:val="0"/>
          <w:divBdr>
            <w:top w:val="none" w:sz="0" w:space="0" w:color="auto"/>
            <w:left w:val="none" w:sz="0" w:space="0" w:color="auto"/>
            <w:bottom w:val="none" w:sz="0" w:space="0" w:color="auto"/>
            <w:right w:val="none" w:sz="0" w:space="0" w:color="auto"/>
          </w:divBdr>
          <w:divsChild>
            <w:div w:id="211625544">
              <w:marLeft w:val="0"/>
              <w:marRight w:val="0"/>
              <w:marTop w:val="0"/>
              <w:marBottom w:val="0"/>
              <w:divBdr>
                <w:top w:val="none" w:sz="0" w:space="0" w:color="auto"/>
                <w:left w:val="none" w:sz="0" w:space="0" w:color="auto"/>
                <w:bottom w:val="none" w:sz="0" w:space="0" w:color="auto"/>
                <w:right w:val="none" w:sz="0" w:space="0" w:color="auto"/>
              </w:divBdr>
            </w:div>
            <w:div w:id="494958591">
              <w:marLeft w:val="0"/>
              <w:marRight w:val="0"/>
              <w:marTop w:val="0"/>
              <w:marBottom w:val="0"/>
              <w:divBdr>
                <w:top w:val="none" w:sz="0" w:space="0" w:color="auto"/>
                <w:left w:val="none" w:sz="0" w:space="0" w:color="auto"/>
                <w:bottom w:val="none" w:sz="0" w:space="0" w:color="auto"/>
                <w:right w:val="none" w:sz="0" w:space="0" w:color="auto"/>
              </w:divBdr>
            </w:div>
            <w:div w:id="821117087">
              <w:marLeft w:val="0"/>
              <w:marRight w:val="0"/>
              <w:marTop w:val="0"/>
              <w:marBottom w:val="0"/>
              <w:divBdr>
                <w:top w:val="none" w:sz="0" w:space="0" w:color="auto"/>
                <w:left w:val="none" w:sz="0" w:space="0" w:color="auto"/>
                <w:bottom w:val="none" w:sz="0" w:space="0" w:color="auto"/>
                <w:right w:val="none" w:sz="0" w:space="0" w:color="auto"/>
              </w:divBdr>
            </w:div>
            <w:div w:id="1044207613">
              <w:marLeft w:val="0"/>
              <w:marRight w:val="0"/>
              <w:marTop w:val="0"/>
              <w:marBottom w:val="0"/>
              <w:divBdr>
                <w:top w:val="none" w:sz="0" w:space="0" w:color="auto"/>
                <w:left w:val="none" w:sz="0" w:space="0" w:color="auto"/>
                <w:bottom w:val="none" w:sz="0" w:space="0" w:color="auto"/>
                <w:right w:val="none" w:sz="0" w:space="0" w:color="auto"/>
              </w:divBdr>
            </w:div>
            <w:div w:id="1181891861">
              <w:marLeft w:val="0"/>
              <w:marRight w:val="0"/>
              <w:marTop w:val="0"/>
              <w:marBottom w:val="0"/>
              <w:divBdr>
                <w:top w:val="none" w:sz="0" w:space="0" w:color="auto"/>
                <w:left w:val="none" w:sz="0" w:space="0" w:color="auto"/>
                <w:bottom w:val="none" w:sz="0" w:space="0" w:color="auto"/>
                <w:right w:val="none" w:sz="0" w:space="0" w:color="auto"/>
              </w:divBdr>
            </w:div>
            <w:div w:id="1209759988">
              <w:marLeft w:val="0"/>
              <w:marRight w:val="0"/>
              <w:marTop w:val="0"/>
              <w:marBottom w:val="0"/>
              <w:divBdr>
                <w:top w:val="none" w:sz="0" w:space="0" w:color="auto"/>
                <w:left w:val="none" w:sz="0" w:space="0" w:color="auto"/>
                <w:bottom w:val="none" w:sz="0" w:space="0" w:color="auto"/>
                <w:right w:val="none" w:sz="0" w:space="0" w:color="auto"/>
              </w:divBdr>
            </w:div>
            <w:div w:id="1287080500">
              <w:marLeft w:val="0"/>
              <w:marRight w:val="0"/>
              <w:marTop w:val="0"/>
              <w:marBottom w:val="0"/>
              <w:divBdr>
                <w:top w:val="none" w:sz="0" w:space="0" w:color="auto"/>
                <w:left w:val="none" w:sz="0" w:space="0" w:color="auto"/>
                <w:bottom w:val="none" w:sz="0" w:space="0" w:color="auto"/>
                <w:right w:val="none" w:sz="0" w:space="0" w:color="auto"/>
              </w:divBdr>
            </w:div>
            <w:div w:id="1315597857">
              <w:marLeft w:val="0"/>
              <w:marRight w:val="0"/>
              <w:marTop w:val="0"/>
              <w:marBottom w:val="0"/>
              <w:divBdr>
                <w:top w:val="none" w:sz="0" w:space="0" w:color="auto"/>
                <w:left w:val="none" w:sz="0" w:space="0" w:color="auto"/>
                <w:bottom w:val="none" w:sz="0" w:space="0" w:color="auto"/>
                <w:right w:val="none" w:sz="0" w:space="0" w:color="auto"/>
              </w:divBdr>
            </w:div>
            <w:div w:id="1504852493">
              <w:marLeft w:val="0"/>
              <w:marRight w:val="0"/>
              <w:marTop w:val="0"/>
              <w:marBottom w:val="0"/>
              <w:divBdr>
                <w:top w:val="none" w:sz="0" w:space="0" w:color="auto"/>
                <w:left w:val="none" w:sz="0" w:space="0" w:color="auto"/>
                <w:bottom w:val="none" w:sz="0" w:space="0" w:color="auto"/>
                <w:right w:val="none" w:sz="0" w:space="0" w:color="auto"/>
              </w:divBdr>
            </w:div>
            <w:div w:id="1973706503">
              <w:marLeft w:val="0"/>
              <w:marRight w:val="0"/>
              <w:marTop w:val="0"/>
              <w:marBottom w:val="0"/>
              <w:divBdr>
                <w:top w:val="none" w:sz="0" w:space="0" w:color="auto"/>
                <w:left w:val="none" w:sz="0" w:space="0" w:color="auto"/>
                <w:bottom w:val="none" w:sz="0" w:space="0" w:color="auto"/>
                <w:right w:val="none" w:sz="0" w:space="0" w:color="auto"/>
              </w:divBdr>
            </w:div>
          </w:divsChild>
        </w:div>
        <w:div w:id="825435550">
          <w:marLeft w:val="0"/>
          <w:marRight w:val="0"/>
          <w:marTop w:val="0"/>
          <w:marBottom w:val="0"/>
          <w:divBdr>
            <w:top w:val="none" w:sz="0" w:space="0" w:color="auto"/>
            <w:left w:val="none" w:sz="0" w:space="0" w:color="auto"/>
            <w:bottom w:val="none" w:sz="0" w:space="0" w:color="auto"/>
            <w:right w:val="none" w:sz="0" w:space="0" w:color="auto"/>
          </w:divBdr>
          <w:divsChild>
            <w:div w:id="31462257">
              <w:marLeft w:val="0"/>
              <w:marRight w:val="0"/>
              <w:marTop w:val="0"/>
              <w:marBottom w:val="0"/>
              <w:divBdr>
                <w:top w:val="none" w:sz="0" w:space="0" w:color="auto"/>
                <w:left w:val="none" w:sz="0" w:space="0" w:color="auto"/>
                <w:bottom w:val="none" w:sz="0" w:space="0" w:color="auto"/>
                <w:right w:val="none" w:sz="0" w:space="0" w:color="auto"/>
              </w:divBdr>
            </w:div>
            <w:div w:id="95374669">
              <w:marLeft w:val="0"/>
              <w:marRight w:val="0"/>
              <w:marTop w:val="0"/>
              <w:marBottom w:val="0"/>
              <w:divBdr>
                <w:top w:val="none" w:sz="0" w:space="0" w:color="auto"/>
                <w:left w:val="none" w:sz="0" w:space="0" w:color="auto"/>
                <w:bottom w:val="none" w:sz="0" w:space="0" w:color="auto"/>
                <w:right w:val="none" w:sz="0" w:space="0" w:color="auto"/>
              </w:divBdr>
            </w:div>
            <w:div w:id="134760180">
              <w:marLeft w:val="0"/>
              <w:marRight w:val="0"/>
              <w:marTop w:val="0"/>
              <w:marBottom w:val="0"/>
              <w:divBdr>
                <w:top w:val="none" w:sz="0" w:space="0" w:color="auto"/>
                <w:left w:val="none" w:sz="0" w:space="0" w:color="auto"/>
                <w:bottom w:val="none" w:sz="0" w:space="0" w:color="auto"/>
                <w:right w:val="none" w:sz="0" w:space="0" w:color="auto"/>
              </w:divBdr>
            </w:div>
            <w:div w:id="372313157">
              <w:marLeft w:val="0"/>
              <w:marRight w:val="0"/>
              <w:marTop w:val="0"/>
              <w:marBottom w:val="0"/>
              <w:divBdr>
                <w:top w:val="none" w:sz="0" w:space="0" w:color="auto"/>
                <w:left w:val="none" w:sz="0" w:space="0" w:color="auto"/>
                <w:bottom w:val="none" w:sz="0" w:space="0" w:color="auto"/>
                <w:right w:val="none" w:sz="0" w:space="0" w:color="auto"/>
              </w:divBdr>
            </w:div>
            <w:div w:id="512382571">
              <w:marLeft w:val="0"/>
              <w:marRight w:val="0"/>
              <w:marTop w:val="0"/>
              <w:marBottom w:val="0"/>
              <w:divBdr>
                <w:top w:val="none" w:sz="0" w:space="0" w:color="auto"/>
                <w:left w:val="none" w:sz="0" w:space="0" w:color="auto"/>
                <w:bottom w:val="none" w:sz="0" w:space="0" w:color="auto"/>
                <w:right w:val="none" w:sz="0" w:space="0" w:color="auto"/>
              </w:divBdr>
            </w:div>
            <w:div w:id="587927627">
              <w:marLeft w:val="0"/>
              <w:marRight w:val="0"/>
              <w:marTop w:val="0"/>
              <w:marBottom w:val="0"/>
              <w:divBdr>
                <w:top w:val="none" w:sz="0" w:space="0" w:color="auto"/>
                <w:left w:val="none" w:sz="0" w:space="0" w:color="auto"/>
                <w:bottom w:val="none" w:sz="0" w:space="0" w:color="auto"/>
                <w:right w:val="none" w:sz="0" w:space="0" w:color="auto"/>
              </w:divBdr>
            </w:div>
            <w:div w:id="604848940">
              <w:marLeft w:val="0"/>
              <w:marRight w:val="0"/>
              <w:marTop w:val="0"/>
              <w:marBottom w:val="0"/>
              <w:divBdr>
                <w:top w:val="none" w:sz="0" w:space="0" w:color="auto"/>
                <w:left w:val="none" w:sz="0" w:space="0" w:color="auto"/>
                <w:bottom w:val="none" w:sz="0" w:space="0" w:color="auto"/>
                <w:right w:val="none" w:sz="0" w:space="0" w:color="auto"/>
              </w:divBdr>
            </w:div>
            <w:div w:id="955674473">
              <w:marLeft w:val="0"/>
              <w:marRight w:val="0"/>
              <w:marTop w:val="0"/>
              <w:marBottom w:val="0"/>
              <w:divBdr>
                <w:top w:val="none" w:sz="0" w:space="0" w:color="auto"/>
                <w:left w:val="none" w:sz="0" w:space="0" w:color="auto"/>
                <w:bottom w:val="none" w:sz="0" w:space="0" w:color="auto"/>
                <w:right w:val="none" w:sz="0" w:space="0" w:color="auto"/>
              </w:divBdr>
            </w:div>
            <w:div w:id="1191451332">
              <w:marLeft w:val="0"/>
              <w:marRight w:val="0"/>
              <w:marTop w:val="0"/>
              <w:marBottom w:val="0"/>
              <w:divBdr>
                <w:top w:val="none" w:sz="0" w:space="0" w:color="auto"/>
                <w:left w:val="none" w:sz="0" w:space="0" w:color="auto"/>
                <w:bottom w:val="none" w:sz="0" w:space="0" w:color="auto"/>
                <w:right w:val="none" w:sz="0" w:space="0" w:color="auto"/>
              </w:divBdr>
            </w:div>
            <w:div w:id="1794865123">
              <w:marLeft w:val="0"/>
              <w:marRight w:val="0"/>
              <w:marTop w:val="0"/>
              <w:marBottom w:val="0"/>
              <w:divBdr>
                <w:top w:val="none" w:sz="0" w:space="0" w:color="auto"/>
                <w:left w:val="none" w:sz="0" w:space="0" w:color="auto"/>
                <w:bottom w:val="none" w:sz="0" w:space="0" w:color="auto"/>
                <w:right w:val="none" w:sz="0" w:space="0" w:color="auto"/>
              </w:divBdr>
            </w:div>
            <w:div w:id="1826891132">
              <w:marLeft w:val="0"/>
              <w:marRight w:val="0"/>
              <w:marTop w:val="0"/>
              <w:marBottom w:val="0"/>
              <w:divBdr>
                <w:top w:val="none" w:sz="0" w:space="0" w:color="auto"/>
                <w:left w:val="none" w:sz="0" w:space="0" w:color="auto"/>
                <w:bottom w:val="none" w:sz="0" w:space="0" w:color="auto"/>
                <w:right w:val="none" w:sz="0" w:space="0" w:color="auto"/>
              </w:divBdr>
            </w:div>
            <w:div w:id="1930696227">
              <w:marLeft w:val="0"/>
              <w:marRight w:val="0"/>
              <w:marTop w:val="0"/>
              <w:marBottom w:val="0"/>
              <w:divBdr>
                <w:top w:val="none" w:sz="0" w:space="0" w:color="auto"/>
                <w:left w:val="none" w:sz="0" w:space="0" w:color="auto"/>
                <w:bottom w:val="none" w:sz="0" w:space="0" w:color="auto"/>
                <w:right w:val="none" w:sz="0" w:space="0" w:color="auto"/>
              </w:divBdr>
            </w:div>
            <w:div w:id="1949309467">
              <w:marLeft w:val="0"/>
              <w:marRight w:val="0"/>
              <w:marTop w:val="0"/>
              <w:marBottom w:val="0"/>
              <w:divBdr>
                <w:top w:val="none" w:sz="0" w:space="0" w:color="auto"/>
                <w:left w:val="none" w:sz="0" w:space="0" w:color="auto"/>
                <w:bottom w:val="none" w:sz="0" w:space="0" w:color="auto"/>
                <w:right w:val="none" w:sz="0" w:space="0" w:color="auto"/>
              </w:divBdr>
            </w:div>
          </w:divsChild>
        </w:div>
        <w:div w:id="1058479556">
          <w:marLeft w:val="0"/>
          <w:marRight w:val="0"/>
          <w:marTop w:val="0"/>
          <w:marBottom w:val="0"/>
          <w:divBdr>
            <w:top w:val="none" w:sz="0" w:space="0" w:color="auto"/>
            <w:left w:val="none" w:sz="0" w:space="0" w:color="auto"/>
            <w:bottom w:val="none" w:sz="0" w:space="0" w:color="auto"/>
            <w:right w:val="none" w:sz="0" w:space="0" w:color="auto"/>
          </w:divBdr>
          <w:divsChild>
            <w:div w:id="256794882">
              <w:marLeft w:val="0"/>
              <w:marRight w:val="0"/>
              <w:marTop w:val="0"/>
              <w:marBottom w:val="0"/>
              <w:divBdr>
                <w:top w:val="none" w:sz="0" w:space="0" w:color="auto"/>
                <w:left w:val="none" w:sz="0" w:space="0" w:color="auto"/>
                <w:bottom w:val="none" w:sz="0" w:space="0" w:color="auto"/>
                <w:right w:val="none" w:sz="0" w:space="0" w:color="auto"/>
              </w:divBdr>
            </w:div>
            <w:div w:id="295306971">
              <w:marLeft w:val="0"/>
              <w:marRight w:val="0"/>
              <w:marTop w:val="0"/>
              <w:marBottom w:val="0"/>
              <w:divBdr>
                <w:top w:val="none" w:sz="0" w:space="0" w:color="auto"/>
                <w:left w:val="none" w:sz="0" w:space="0" w:color="auto"/>
                <w:bottom w:val="none" w:sz="0" w:space="0" w:color="auto"/>
                <w:right w:val="none" w:sz="0" w:space="0" w:color="auto"/>
              </w:divBdr>
            </w:div>
            <w:div w:id="609700480">
              <w:marLeft w:val="0"/>
              <w:marRight w:val="0"/>
              <w:marTop w:val="0"/>
              <w:marBottom w:val="0"/>
              <w:divBdr>
                <w:top w:val="none" w:sz="0" w:space="0" w:color="auto"/>
                <w:left w:val="none" w:sz="0" w:space="0" w:color="auto"/>
                <w:bottom w:val="none" w:sz="0" w:space="0" w:color="auto"/>
                <w:right w:val="none" w:sz="0" w:space="0" w:color="auto"/>
              </w:divBdr>
            </w:div>
            <w:div w:id="1100301121">
              <w:marLeft w:val="0"/>
              <w:marRight w:val="0"/>
              <w:marTop w:val="0"/>
              <w:marBottom w:val="0"/>
              <w:divBdr>
                <w:top w:val="none" w:sz="0" w:space="0" w:color="auto"/>
                <w:left w:val="none" w:sz="0" w:space="0" w:color="auto"/>
                <w:bottom w:val="none" w:sz="0" w:space="0" w:color="auto"/>
                <w:right w:val="none" w:sz="0" w:space="0" w:color="auto"/>
              </w:divBdr>
            </w:div>
            <w:div w:id="1237324752">
              <w:marLeft w:val="0"/>
              <w:marRight w:val="0"/>
              <w:marTop w:val="0"/>
              <w:marBottom w:val="0"/>
              <w:divBdr>
                <w:top w:val="none" w:sz="0" w:space="0" w:color="auto"/>
                <w:left w:val="none" w:sz="0" w:space="0" w:color="auto"/>
                <w:bottom w:val="none" w:sz="0" w:space="0" w:color="auto"/>
                <w:right w:val="none" w:sz="0" w:space="0" w:color="auto"/>
              </w:divBdr>
            </w:div>
            <w:div w:id="1527595469">
              <w:marLeft w:val="0"/>
              <w:marRight w:val="0"/>
              <w:marTop w:val="0"/>
              <w:marBottom w:val="0"/>
              <w:divBdr>
                <w:top w:val="none" w:sz="0" w:space="0" w:color="auto"/>
                <w:left w:val="none" w:sz="0" w:space="0" w:color="auto"/>
                <w:bottom w:val="none" w:sz="0" w:space="0" w:color="auto"/>
                <w:right w:val="none" w:sz="0" w:space="0" w:color="auto"/>
              </w:divBdr>
            </w:div>
            <w:div w:id="1676415555">
              <w:marLeft w:val="0"/>
              <w:marRight w:val="0"/>
              <w:marTop w:val="0"/>
              <w:marBottom w:val="0"/>
              <w:divBdr>
                <w:top w:val="none" w:sz="0" w:space="0" w:color="auto"/>
                <w:left w:val="none" w:sz="0" w:space="0" w:color="auto"/>
                <w:bottom w:val="none" w:sz="0" w:space="0" w:color="auto"/>
                <w:right w:val="none" w:sz="0" w:space="0" w:color="auto"/>
              </w:divBdr>
            </w:div>
            <w:div w:id="1747023578">
              <w:marLeft w:val="0"/>
              <w:marRight w:val="0"/>
              <w:marTop w:val="0"/>
              <w:marBottom w:val="0"/>
              <w:divBdr>
                <w:top w:val="none" w:sz="0" w:space="0" w:color="auto"/>
                <w:left w:val="none" w:sz="0" w:space="0" w:color="auto"/>
                <w:bottom w:val="none" w:sz="0" w:space="0" w:color="auto"/>
                <w:right w:val="none" w:sz="0" w:space="0" w:color="auto"/>
              </w:divBdr>
            </w:div>
            <w:div w:id="1799714242">
              <w:marLeft w:val="0"/>
              <w:marRight w:val="0"/>
              <w:marTop w:val="0"/>
              <w:marBottom w:val="0"/>
              <w:divBdr>
                <w:top w:val="none" w:sz="0" w:space="0" w:color="auto"/>
                <w:left w:val="none" w:sz="0" w:space="0" w:color="auto"/>
                <w:bottom w:val="none" w:sz="0" w:space="0" w:color="auto"/>
                <w:right w:val="none" w:sz="0" w:space="0" w:color="auto"/>
              </w:divBdr>
            </w:div>
            <w:div w:id="1902475613">
              <w:marLeft w:val="0"/>
              <w:marRight w:val="0"/>
              <w:marTop w:val="0"/>
              <w:marBottom w:val="0"/>
              <w:divBdr>
                <w:top w:val="none" w:sz="0" w:space="0" w:color="auto"/>
                <w:left w:val="none" w:sz="0" w:space="0" w:color="auto"/>
                <w:bottom w:val="none" w:sz="0" w:space="0" w:color="auto"/>
                <w:right w:val="none" w:sz="0" w:space="0" w:color="auto"/>
              </w:divBdr>
            </w:div>
          </w:divsChild>
        </w:div>
        <w:div w:id="1525941507">
          <w:marLeft w:val="0"/>
          <w:marRight w:val="0"/>
          <w:marTop w:val="0"/>
          <w:marBottom w:val="0"/>
          <w:divBdr>
            <w:top w:val="none" w:sz="0" w:space="0" w:color="auto"/>
            <w:left w:val="none" w:sz="0" w:space="0" w:color="auto"/>
            <w:bottom w:val="none" w:sz="0" w:space="0" w:color="auto"/>
            <w:right w:val="none" w:sz="0" w:space="0" w:color="auto"/>
          </w:divBdr>
          <w:divsChild>
            <w:div w:id="175313840">
              <w:marLeft w:val="0"/>
              <w:marRight w:val="0"/>
              <w:marTop w:val="0"/>
              <w:marBottom w:val="0"/>
              <w:divBdr>
                <w:top w:val="none" w:sz="0" w:space="0" w:color="auto"/>
                <w:left w:val="none" w:sz="0" w:space="0" w:color="auto"/>
                <w:bottom w:val="none" w:sz="0" w:space="0" w:color="auto"/>
                <w:right w:val="none" w:sz="0" w:space="0" w:color="auto"/>
              </w:divBdr>
            </w:div>
            <w:div w:id="178930590">
              <w:marLeft w:val="0"/>
              <w:marRight w:val="0"/>
              <w:marTop w:val="0"/>
              <w:marBottom w:val="0"/>
              <w:divBdr>
                <w:top w:val="none" w:sz="0" w:space="0" w:color="auto"/>
                <w:left w:val="none" w:sz="0" w:space="0" w:color="auto"/>
                <w:bottom w:val="none" w:sz="0" w:space="0" w:color="auto"/>
                <w:right w:val="none" w:sz="0" w:space="0" w:color="auto"/>
              </w:divBdr>
            </w:div>
            <w:div w:id="618607372">
              <w:marLeft w:val="0"/>
              <w:marRight w:val="0"/>
              <w:marTop w:val="0"/>
              <w:marBottom w:val="0"/>
              <w:divBdr>
                <w:top w:val="none" w:sz="0" w:space="0" w:color="auto"/>
                <w:left w:val="none" w:sz="0" w:space="0" w:color="auto"/>
                <w:bottom w:val="none" w:sz="0" w:space="0" w:color="auto"/>
                <w:right w:val="none" w:sz="0" w:space="0" w:color="auto"/>
              </w:divBdr>
            </w:div>
            <w:div w:id="942497528">
              <w:marLeft w:val="0"/>
              <w:marRight w:val="0"/>
              <w:marTop w:val="0"/>
              <w:marBottom w:val="0"/>
              <w:divBdr>
                <w:top w:val="none" w:sz="0" w:space="0" w:color="auto"/>
                <w:left w:val="none" w:sz="0" w:space="0" w:color="auto"/>
                <w:bottom w:val="none" w:sz="0" w:space="0" w:color="auto"/>
                <w:right w:val="none" w:sz="0" w:space="0" w:color="auto"/>
              </w:divBdr>
            </w:div>
            <w:div w:id="1086414723">
              <w:marLeft w:val="0"/>
              <w:marRight w:val="0"/>
              <w:marTop w:val="0"/>
              <w:marBottom w:val="0"/>
              <w:divBdr>
                <w:top w:val="none" w:sz="0" w:space="0" w:color="auto"/>
                <w:left w:val="none" w:sz="0" w:space="0" w:color="auto"/>
                <w:bottom w:val="none" w:sz="0" w:space="0" w:color="auto"/>
                <w:right w:val="none" w:sz="0" w:space="0" w:color="auto"/>
              </w:divBdr>
            </w:div>
            <w:div w:id="1301039987">
              <w:marLeft w:val="0"/>
              <w:marRight w:val="0"/>
              <w:marTop w:val="0"/>
              <w:marBottom w:val="0"/>
              <w:divBdr>
                <w:top w:val="none" w:sz="0" w:space="0" w:color="auto"/>
                <w:left w:val="none" w:sz="0" w:space="0" w:color="auto"/>
                <w:bottom w:val="none" w:sz="0" w:space="0" w:color="auto"/>
                <w:right w:val="none" w:sz="0" w:space="0" w:color="auto"/>
              </w:divBdr>
            </w:div>
            <w:div w:id="1337733953">
              <w:marLeft w:val="0"/>
              <w:marRight w:val="0"/>
              <w:marTop w:val="0"/>
              <w:marBottom w:val="0"/>
              <w:divBdr>
                <w:top w:val="none" w:sz="0" w:space="0" w:color="auto"/>
                <w:left w:val="none" w:sz="0" w:space="0" w:color="auto"/>
                <w:bottom w:val="none" w:sz="0" w:space="0" w:color="auto"/>
                <w:right w:val="none" w:sz="0" w:space="0" w:color="auto"/>
              </w:divBdr>
            </w:div>
            <w:div w:id="1664968727">
              <w:marLeft w:val="0"/>
              <w:marRight w:val="0"/>
              <w:marTop w:val="0"/>
              <w:marBottom w:val="0"/>
              <w:divBdr>
                <w:top w:val="none" w:sz="0" w:space="0" w:color="auto"/>
                <w:left w:val="none" w:sz="0" w:space="0" w:color="auto"/>
                <w:bottom w:val="none" w:sz="0" w:space="0" w:color="auto"/>
                <w:right w:val="none" w:sz="0" w:space="0" w:color="auto"/>
              </w:divBdr>
            </w:div>
            <w:div w:id="1756199442">
              <w:marLeft w:val="0"/>
              <w:marRight w:val="0"/>
              <w:marTop w:val="0"/>
              <w:marBottom w:val="0"/>
              <w:divBdr>
                <w:top w:val="none" w:sz="0" w:space="0" w:color="auto"/>
                <w:left w:val="none" w:sz="0" w:space="0" w:color="auto"/>
                <w:bottom w:val="none" w:sz="0" w:space="0" w:color="auto"/>
                <w:right w:val="none" w:sz="0" w:space="0" w:color="auto"/>
              </w:divBdr>
            </w:div>
            <w:div w:id="1794323584">
              <w:marLeft w:val="0"/>
              <w:marRight w:val="0"/>
              <w:marTop w:val="0"/>
              <w:marBottom w:val="0"/>
              <w:divBdr>
                <w:top w:val="none" w:sz="0" w:space="0" w:color="auto"/>
                <w:left w:val="none" w:sz="0" w:space="0" w:color="auto"/>
                <w:bottom w:val="none" w:sz="0" w:space="0" w:color="auto"/>
                <w:right w:val="none" w:sz="0" w:space="0" w:color="auto"/>
              </w:divBdr>
            </w:div>
          </w:divsChild>
        </w:div>
        <w:div w:id="1600871695">
          <w:marLeft w:val="0"/>
          <w:marRight w:val="0"/>
          <w:marTop w:val="0"/>
          <w:marBottom w:val="0"/>
          <w:divBdr>
            <w:top w:val="none" w:sz="0" w:space="0" w:color="auto"/>
            <w:left w:val="none" w:sz="0" w:space="0" w:color="auto"/>
            <w:bottom w:val="none" w:sz="0" w:space="0" w:color="auto"/>
            <w:right w:val="none" w:sz="0" w:space="0" w:color="auto"/>
          </w:divBdr>
          <w:divsChild>
            <w:div w:id="62413014">
              <w:marLeft w:val="0"/>
              <w:marRight w:val="0"/>
              <w:marTop w:val="0"/>
              <w:marBottom w:val="0"/>
              <w:divBdr>
                <w:top w:val="none" w:sz="0" w:space="0" w:color="auto"/>
                <w:left w:val="none" w:sz="0" w:space="0" w:color="auto"/>
                <w:bottom w:val="none" w:sz="0" w:space="0" w:color="auto"/>
                <w:right w:val="none" w:sz="0" w:space="0" w:color="auto"/>
              </w:divBdr>
            </w:div>
            <w:div w:id="140536556">
              <w:marLeft w:val="0"/>
              <w:marRight w:val="0"/>
              <w:marTop w:val="0"/>
              <w:marBottom w:val="0"/>
              <w:divBdr>
                <w:top w:val="none" w:sz="0" w:space="0" w:color="auto"/>
                <w:left w:val="none" w:sz="0" w:space="0" w:color="auto"/>
                <w:bottom w:val="none" w:sz="0" w:space="0" w:color="auto"/>
                <w:right w:val="none" w:sz="0" w:space="0" w:color="auto"/>
              </w:divBdr>
            </w:div>
            <w:div w:id="287274907">
              <w:marLeft w:val="0"/>
              <w:marRight w:val="0"/>
              <w:marTop w:val="0"/>
              <w:marBottom w:val="0"/>
              <w:divBdr>
                <w:top w:val="none" w:sz="0" w:space="0" w:color="auto"/>
                <w:left w:val="none" w:sz="0" w:space="0" w:color="auto"/>
                <w:bottom w:val="none" w:sz="0" w:space="0" w:color="auto"/>
                <w:right w:val="none" w:sz="0" w:space="0" w:color="auto"/>
              </w:divBdr>
            </w:div>
            <w:div w:id="295644925">
              <w:marLeft w:val="0"/>
              <w:marRight w:val="0"/>
              <w:marTop w:val="0"/>
              <w:marBottom w:val="0"/>
              <w:divBdr>
                <w:top w:val="none" w:sz="0" w:space="0" w:color="auto"/>
                <w:left w:val="none" w:sz="0" w:space="0" w:color="auto"/>
                <w:bottom w:val="none" w:sz="0" w:space="0" w:color="auto"/>
                <w:right w:val="none" w:sz="0" w:space="0" w:color="auto"/>
              </w:divBdr>
            </w:div>
            <w:div w:id="356077726">
              <w:marLeft w:val="0"/>
              <w:marRight w:val="0"/>
              <w:marTop w:val="0"/>
              <w:marBottom w:val="0"/>
              <w:divBdr>
                <w:top w:val="none" w:sz="0" w:space="0" w:color="auto"/>
                <w:left w:val="none" w:sz="0" w:space="0" w:color="auto"/>
                <w:bottom w:val="none" w:sz="0" w:space="0" w:color="auto"/>
                <w:right w:val="none" w:sz="0" w:space="0" w:color="auto"/>
              </w:divBdr>
            </w:div>
            <w:div w:id="406457405">
              <w:marLeft w:val="0"/>
              <w:marRight w:val="0"/>
              <w:marTop w:val="0"/>
              <w:marBottom w:val="0"/>
              <w:divBdr>
                <w:top w:val="none" w:sz="0" w:space="0" w:color="auto"/>
                <w:left w:val="none" w:sz="0" w:space="0" w:color="auto"/>
                <w:bottom w:val="none" w:sz="0" w:space="0" w:color="auto"/>
                <w:right w:val="none" w:sz="0" w:space="0" w:color="auto"/>
              </w:divBdr>
            </w:div>
            <w:div w:id="1017537314">
              <w:marLeft w:val="0"/>
              <w:marRight w:val="0"/>
              <w:marTop w:val="0"/>
              <w:marBottom w:val="0"/>
              <w:divBdr>
                <w:top w:val="none" w:sz="0" w:space="0" w:color="auto"/>
                <w:left w:val="none" w:sz="0" w:space="0" w:color="auto"/>
                <w:bottom w:val="none" w:sz="0" w:space="0" w:color="auto"/>
                <w:right w:val="none" w:sz="0" w:space="0" w:color="auto"/>
              </w:divBdr>
            </w:div>
            <w:div w:id="1124736170">
              <w:marLeft w:val="0"/>
              <w:marRight w:val="0"/>
              <w:marTop w:val="0"/>
              <w:marBottom w:val="0"/>
              <w:divBdr>
                <w:top w:val="none" w:sz="0" w:space="0" w:color="auto"/>
                <w:left w:val="none" w:sz="0" w:space="0" w:color="auto"/>
                <w:bottom w:val="none" w:sz="0" w:space="0" w:color="auto"/>
                <w:right w:val="none" w:sz="0" w:space="0" w:color="auto"/>
              </w:divBdr>
            </w:div>
            <w:div w:id="1182474198">
              <w:marLeft w:val="0"/>
              <w:marRight w:val="0"/>
              <w:marTop w:val="0"/>
              <w:marBottom w:val="0"/>
              <w:divBdr>
                <w:top w:val="none" w:sz="0" w:space="0" w:color="auto"/>
                <w:left w:val="none" w:sz="0" w:space="0" w:color="auto"/>
                <w:bottom w:val="none" w:sz="0" w:space="0" w:color="auto"/>
                <w:right w:val="none" w:sz="0" w:space="0" w:color="auto"/>
              </w:divBdr>
            </w:div>
            <w:div w:id="1342388419">
              <w:marLeft w:val="0"/>
              <w:marRight w:val="0"/>
              <w:marTop w:val="0"/>
              <w:marBottom w:val="0"/>
              <w:divBdr>
                <w:top w:val="none" w:sz="0" w:space="0" w:color="auto"/>
                <w:left w:val="none" w:sz="0" w:space="0" w:color="auto"/>
                <w:bottom w:val="none" w:sz="0" w:space="0" w:color="auto"/>
                <w:right w:val="none" w:sz="0" w:space="0" w:color="auto"/>
              </w:divBdr>
            </w:div>
            <w:div w:id="1711101223">
              <w:marLeft w:val="0"/>
              <w:marRight w:val="0"/>
              <w:marTop w:val="0"/>
              <w:marBottom w:val="0"/>
              <w:divBdr>
                <w:top w:val="none" w:sz="0" w:space="0" w:color="auto"/>
                <w:left w:val="none" w:sz="0" w:space="0" w:color="auto"/>
                <w:bottom w:val="none" w:sz="0" w:space="0" w:color="auto"/>
                <w:right w:val="none" w:sz="0" w:space="0" w:color="auto"/>
              </w:divBdr>
            </w:div>
            <w:div w:id="1795781479">
              <w:marLeft w:val="0"/>
              <w:marRight w:val="0"/>
              <w:marTop w:val="0"/>
              <w:marBottom w:val="0"/>
              <w:divBdr>
                <w:top w:val="none" w:sz="0" w:space="0" w:color="auto"/>
                <w:left w:val="none" w:sz="0" w:space="0" w:color="auto"/>
                <w:bottom w:val="none" w:sz="0" w:space="0" w:color="auto"/>
                <w:right w:val="none" w:sz="0" w:space="0" w:color="auto"/>
              </w:divBdr>
            </w:div>
          </w:divsChild>
        </w:div>
        <w:div w:id="1625847123">
          <w:marLeft w:val="0"/>
          <w:marRight w:val="0"/>
          <w:marTop w:val="0"/>
          <w:marBottom w:val="0"/>
          <w:divBdr>
            <w:top w:val="none" w:sz="0" w:space="0" w:color="auto"/>
            <w:left w:val="none" w:sz="0" w:space="0" w:color="auto"/>
            <w:bottom w:val="none" w:sz="0" w:space="0" w:color="auto"/>
            <w:right w:val="none" w:sz="0" w:space="0" w:color="auto"/>
          </w:divBdr>
          <w:divsChild>
            <w:div w:id="586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650">
      <w:bodyDiv w:val="1"/>
      <w:marLeft w:val="0"/>
      <w:marRight w:val="0"/>
      <w:marTop w:val="0"/>
      <w:marBottom w:val="0"/>
      <w:divBdr>
        <w:top w:val="none" w:sz="0" w:space="0" w:color="auto"/>
        <w:left w:val="none" w:sz="0" w:space="0" w:color="auto"/>
        <w:bottom w:val="none" w:sz="0" w:space="0" w:color="auto"/>
        <w:right w:val="none" w:sz="0" w:space="0" w:color="auto"/>
      </w:divBdr>
    </w:div>
    <w:div w:id="1121921013">
      <w:bodyDiv w:val="1"/>
      <w:marLeft w:val="0"/>
      <w:marRight w:val="0"/>
      <w:marTop w:val="0"/>
      <w:marBottom w:val="0"/>
      <w:divBdr>
        <w:top w:val="none" w:sz="0" w:space="0" w:color="auto"/>
        <w:left w:val="none" w:sz="0" w:space="0" w:color="auto"/>
        <w:bottom w:val="none" w:sz="0" w:space="0" w:color="auto"/>
        <w:right w:val="none" w:sz="0" w:space="0" w:color="auto"/>
      </w:divBdr>
      <w:divsChild>
        <w:div w:id="1764957954">
          <w:marLeft w:val="0"/>
          <w:marRight w:val="0"/>
          <w:marTop w:val="0"/>
          <w:marBottom w:val="0"/>
          <w:divBdr>
            <w:top w:val="none" w:sz="0" w:space="0" w:color="auto"/>
            <w:left w:val="none" w:sz="0" w:space="0" w:color="auto"/>
            <w:bottom w:val="none" w:sz="0" w:space="0" w:color="auto"/>
            <w:right w:val="none" w:sz="0" w:space="0" w:color="auto"/>
          </w:divBdr>
          <w:divsChild>
            <w:div w:id="1834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0541727">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1985863">
      <w:bodyDiv w:val="1"/>
      <w:marLeft w:val="0"/>
      <w:marRight w:val="0"/>
      <w:marTop w:val="0"/>
      <w:marBottom w:val="0"/>
      <w:divBdr>
        <w:top w:val="none" w:sz="0" w:space="0" w:color="auto"/>
        <w:left w:val="none" w:sz="0" w:space="0" w:color="auto"/>
        <w:bottom w:val="none" w:sz="0" w:space="0" w:color="auto"/>
        <w:right w:val="none" w:sz="0" w:space="0" w:color="auto"/>
      </w:divBdr>
    </w:div>
    <w:div w:id="1656030506">
      <w:bodyDiv w:val="1"/>
      <w:marLeft w:val="0"/>
      <w:marRight w:val="0"/>
      <w:marTop w:val="0"/>
      <w:marBottom w:val="0"/>
      <w:divBdr>
        <w:top w:val="none" w:sz="0" w:space="0" w:color="auto"/>
        <w:left w:val="none" w:sz="0" w:space="0" w:color="auto"/>
        <w:bottom w:val="none" w:sz="0" w:space="0" w:color="auto"/>
        <w:right w:val="none" w:sz="0" w:space="0" w:color="auto"/>
      </w:divBdr>
    </w:div>
    <w:div w:id="167702904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1182997">
      <w:bodyDiv w:val="1"/>
      <w:marLeft w:val="0"/>
      <w:marRight w:val="0"/>
      <w:marTop w:val="0"/>
      <w:marBottom w:val="0"/>
      <w:divBdr>
        <w:top w:val="none" w:sz="0" w:space="0" w:color="auto"/>
        <w:left w:val="none" w:sz="0" w:space="0" w:color="auto"/>
        <w:bottom w:val="none" w:sz="0" w:space="0" w:color="auto"/>
        <w:right w:val="none" w:sz="0" w:space="0" w:color="auto"/>
      </w:divBdr>
      <w:divsChild>
        <w:div w:id="181743132">
          <w:marLeft w:val="0"/>
          <w:marRight w:val="0"/>
          <w:marTop w:val="0"/>
          <w:marBottom w:val="0"/>
          <w:divBdr>
            <w:top w:val="none" w:sz="0" w:space="0" w:color="auto"/>
            <w:left w:val="none" w:sz="0" w:space="0" w:color="auto"/>
            <w:bottom w:val="none" w:sz="0" w:space="0" w:color="auto"/>
            <w:right w:val="none" w:sz="0" w:space="0" w:color="auto"/>
          </w:divBdr>
          <w:divsChild>
            <w:div w:id="27224740">
              <w:marLeft w:val="0"/>
              <w:marRight w:val="0"/>
              <w:marTop w:val="0"/>
              <w:marBottom w:val="0"/>
              <w:divBdr>
                <w:top w:val="none" w:sz="0" w:space="0" w:color="auto"/>
                <w:left w:val="none" w:sz="0" w:space="0" w:color="auto"/>
                <w:bottom w:val="none" w:sz="0" w:space="0" w:color="auto"/>
                <w:right w:val="none" w:sz="0" w:space="0" w:color="auto"/>
              </w:divBdr>
            </w:div>
            <w:div w:id="491143831">
              <w:marLeft w:val="0"/>
              <w:marRight w:val="0"/>
              <w:marTop w:val="0"/>
              <w:marBottom w:val="0"/>
              <w:divBdr>
                <w:top w:val="none" w:sz="0" w:space="0" w:color="auto"/>
                <w:left w:val="none" w:sz="0" w:space="0" w:color="auto"/>
                <w:bottom w:val="none" w:sz="0" w:space="0" w:color="auto"/>
                <w:right w:val="none" w:sz="0" w:space="0" w:color="auto"/>
              </w:divBdr>
            </w:div>
            <w:div w:id="535776860">
              <w:marLeft w:val="0"/>
              <w:marRight w:val="0"/>
              <w:marTop w:val="0"/>
              <w:marBottom w:val="0"/>
              <w:divBdr>
                <w:top w:val="none" w:sz="0" w:space="0" w:color="auto"/>
                <w:left w:val="none" w:sz="0" w:space="0" w:color="auto"/>
                <w:bottom w:val="none" w:sz="0" w:space="0" w:color="auto"/>
                <w:right w:val="none" w:sz="0" w:space="0" w:color="auto"/>
              </w:divBdr>
            </w:div>
            <w:div w:id="999230423">
              <w:marLeft w:val="0"/>
              <w:marRight w:val="0"/>
              <w:marTop w:val="0"/>
              <w:marBottom w:val="0"/>
              <w:divBdr>
                <w:top w:val="none" w:sz="0" w:space="0" w:color="auto"/>
                <w:left w:val="none" w:sz="0" w:space="0" w:color="auto"/>
                <w:bottom w:val="none" w:sz="0" w:space="0" w:color="auto"/>
                <w:right w:val="none" w:sz="0" w:space="0" w:color="auto"/>
              </w:divBdr>
            </w:div>
            <w:div w:id="1021397321">
              <w:marLeft w:val="0"/>
              <w:marRight w:val="0"/>
              <w:marTop w:val="0"/>
              <w:marBottom w:val="0"/>
              <w:divBdr>
                <w:top w:val="none" w:sz="0" w:space="0" w:color="auto"/>
                <w:left w:val="none" w:sz="0" w:space="0" w:color="auto"/>
                <w:bottom w:val="none" w:sz="0" w:space="0" w:color="auto"/>
                <w:right w:val="none" w:sz="0" w:space="0" w:color="auto"/>
              </w:divBdr>
            </w:div>
            <w:div w:id="1691182812">
              <w:marLeft w:val="0"/>
              <w:marRight w:val="0"/>
              <w:marTop w:val="0"/>
              <w:marBottom w:val="0"/>
              <w:divBdr>
                <w:top w:val="none" w:sz="0" w:space="0" w:color="auto"/>
                <w:left w:val="none" w:sz="0" w:space="0" w:color="auto"/>
                <w:bottom w:val="none" w:sz="0" w:space="0" w:color="auto"/>
                <w:right w:val="none" w:sz="0" w:space="0" w:color="auto"/>
              </w:divBdr>
            </w:div>
            <w:div w:id="1705251900">
              <w:marLeft w:val="0"/>
              <w:marRight w:val="0"/>
              <w:marTop w:val="0"/>
              <w:marBottom w:val="0"/>
              <w:divBdr>
                <w:top w:val="none" w:sz="0" w:space="0" w:color="auto"/>
                <w:left w:val="none" w:sz="0" w:space="0" w:color="auto"/>
                <w:bottom w:val="none" w:sz="0" w:space="0" w:color="auto"/>
                <w:right w:val="none" w:sz="0" w:space="0" w:color="auto"/>
              </w:divBdr>
            </w:div>
            <w:div w:id="1910579683">
              <w:marLeft w:val="0"/>
              <w:marRight w:val="0"/>
              <w:marTop w:val="0"/>
              <w:marBottom w:val="0"/>
              <w:divBdr>
                <w:top w:val="none" w:sz="0" w:space="0" w:color="auto"/>
                <w:left w:val="none" w:sz="0" w:space="0" w:color="auto"/>
                <w:bottom w:val="none" w:sz="0" w:space="0" w:color="auto"/>
                <w:right w:val="none" w:sz="0" w:space="0" w:color="auto"/>
              </w:divBdr>
            </w:div>
            <w:div w:id="2017228876">
              <w:marLeft w:val="0"/>
              <w:marRight w:val="0"/>
              <w:marTop w:val="0"/>
              <w:marBottom w:val="0"/>
              <w:divBdr>
                <w:top w:val="none" w:sz="0" w:space="0" w:color="auto"/>
                <w:left w:val="none" w:sz="0" w:space="0" w:color="auto"/>
                <w:bottom w:val="none" w:sz="0" w:space="0" w:color="auto"/>
                <w:right w:val="none" w:sz="0" w:space="0" w:color="auto"/>
              </w:divBdr>
            </w:div>
            <w:div w:id="2053652795">
              <w:marLeft w:val="0"/>
              <w:marRight w:val="0"/>
              <w:marTop w:val="0"/>
              <w:marBottom w:val="0"/>
              <w:divBdr>
                <w:top w:val="none" w:sz="0" w:space="0" w:color="auto"/>
                <w:left w:val="none" w:sz="0" w:space="0" w:color="auto"/>
                <w:bottom w:val="none" w:sz="0" w:space="0" w:color="auto"/>
                <w:right w:val="none" w:sz="0" w:space="0" w:color="auto"/>
              </w:divBdr>
            </w:div>
          </w:divsChild>
        </w:div>
        <w:div w:id="474224467">
          <w:marLeft w:val="0"/>
          <w:marRight w:val="0"/>
          <w:marTop w:val="0"/>
          <w:marBottom w:val="0"/>
          <w:divBdr>
            <w:top w:val="none" w:sz="0" w:space="0" w:color="auto"/>
            <w:left w:val="none" w:sz="0" w:space="0" w:color="auto"/>
            <w:bottom w:val="none" w:sz="0" w:space="0" w:color="auto"/>
            <w:right w:val="none" w:sz="0" w:space="0" w:color="auto"/>
          </w:divBdr>
          <w:divsChild>
            <w:div w:id="672688893">
              <w:marLeft w:val="0"/>
              <w:marRight w:val="0"/>
              <w:marTop w:val="0"/>
              <w:marBottom w:val="0"/>
              <w:divBdr>
                <w:top w:val="none" w:sz="0" w:space="0" w:color="auto"/>
                <w:left w:val="none" w:sz="0" w:space="0" w:color="auto"/>
                <w:bottom w:val="none" w:sz="0" w:space="0" w:color="auto"/>
                <w:right w:val="none" w:sz="0" w:space="0" w:color="auto"/>
              </w:divBdr>
            </w:div>
          </w:divsChild>
        </w:div>
        <w:div w:id="594441738">
          <w:marLeft w:val="0"/>
          <w:marRight w:val="0"/>
          <w:marTop w:val="0"/>
          <w:marBottom w:val="0"/>
          <w:divBdr>
            <w:top w:val="none" w:sz="0" w:space="0" w:color="auto"/>
            <w:left w:val="none" w:sz="0" w:space="0" w:color="auto"/>
            <w:bottom w:val="none" w:sz="0" w:space="0" w:color="auto"/>
            <w:right w:val="none" w:sz="0" w:space="0" w:color="auto"/>
          </w:divBdr>
          <w:divsChild>
            <w:div w:id="294213957">
              <w:marLeft w:val="0"/>
              <w:marRight w:val="0"/>
              <w:marTop w:val="0"/>
              <w:marBottom w:val="0"/>
              <w:divBdr>
                <w:top w:val="none" w:sz="0" w:space="0" w:color="auto"/>
                <w:left w:val="none" w:sz="0" w:space="0" w:color="auto"/>
                <w:bottom w:val="none" w:sz="0" w:space="0" w:color="auto"/>
                <w:right w:val="none" w:sz="0" w:space="0" w:color="auto"/>
              </w:divBdr>
            </w:div>
            <w:div w:id="463890836">
              <w:marLeft w:val="0"/>
              <w:marRight w:val="0"/>
              <w:marTop w:val="0"/>
              <w:marBottom w:val="0"/>
              <w:divBdr>
                <w:top w:val="none" w:sz="0" w:space="0" w:color="auto"/>
                <w:left w:val="none" w:sz="0" w:space="0" w:color="auto"/>
                <w:bottom w:val="none" w:sz="0" w:space="0" w:color="auto"/>
                <w:right w:val="none" w:sz="0" w:space="0" w:color="auto"/>
              </w:divBdr>
            </w:div>
            <w:div w:id="524295515">
              <w:marLeft w:val="0"/>
              <w:marRight w:val="0"/>
              <w:marTop w:val="0"/>
              <w:marBottom w:val="0"/>
              <w:divBdr>
                <w:top w:val="none" w:sz="0" w:space="0" w:color="auto"/>
                <w:left w:val="none" w:sz="0" w:space="0" w:color="auto"/>
                <w:bottom w:val="none" w:sz="0" w:space="0" w:color="auto"/>
                <w:right w:val="none" w:sz="0" w:space="0" w:color="auto"/>
              </w:divBdr>
            </w:div>
            <w:div w:id="634414215">
              <w:marLeft w:val="0"/>
              <w:marRight w:val="0"/>
              <w:marTop w:val="0"/>
              <w:marBottom w:val="0"/>
              <w:divBdr>
                <w:top w:val="none" w:sz="0" w:space="0" w:color="auto"/>
                <w:left w:val="none" w:sz="0" w:space="0" w:color="auto"/>
                <w:bottom w:val="none" w:sz="0" w:space="0" w:color="auto"/>
                <w:right w:val="none" w:sz="0" w:space="0" w:color="auto"/>
              </w:divBdr>
            </w:div>
            <w:div w:id="863641369">
              <w:marLeft w:val="0"/>
              <w:marRight w:val="0"/>
              <w:marTop w:val="0"/>
              <w:marBottom w:val="0"/>
              <w:divBdr>
                <w:top w:val="none" w:sz="0" w:space="0" w:color="auto"/>
                <w:left w:val="none" w:sz="0" w:space="0" w:color="auto"/>
                <w:bottom w:val="none" w:sz="0" w:space="0" w:color="auto"/>
                <w:right w:val="none" w:sz="0" w:space="0" w:color="auto"/>
              </w:divBdr>
            </w:div>
            <w:div w:id="899557488">
              <w:marLeft w:val="0"/>
              <w:marRight w:val="0"/>
              <w:marTop w:val="0"/>
              <w:marBottom w:val="0"/>
              <w:divBdr>
                <w:top w:val="none" w:sz="0" w:space="0" w:color="auto"/>
                <w:left w:val="none" w:sz="0" w:space="0" w:color="auto"/>
                <w:bottom w:val="none" w:sz="0" w:space="0" w:color="auto"/>
                <w:right w:val="none" w:sz="0" w:space="0" w:color="auto"/>
              </w:divBdr>
            </w:div>
            <w:div w:id="1531912400">
              <w:marLeft w:val="0"/>
              <w:marRight w:val="0"/>
              <w:marTop w:val="0"/>
              <w:marBottom w:val="0"/>
              <w:divBdr>
                <w:top w:val="none" w:sz="0" w:space="0" w:color="auto"/>
                <w:left w:val="none" w:sz="0" w:space="0" w:color="auto"/>
                <w:bottom w:val="none" w:sz="0" w:space="0" w:color="auto"/>
                <w:right w:val="none" w:sz="0" w:space="0" w:color="auto"/>
              </w:divBdr>
            </w:div>
            <w:div w:id="1533223331">
              <w:marLeft w:val="0"/>
              <w:marRight w:val="0"/>
              <w:marTop w:val="0"/>
              <w:marBottom w:val="0"/>
              <w:divBdr>
                <w:top w:val="none" w:sz="0" w:space="0" w:color="auto"/>
                <w:left w:val="none" w:sz="0" w:space="0" w:color="auto"/>
                <w:bottom w:val="none" w:sz="0" w:space="0" w:color="auto"/>
                <w:right w:val="none" w:sz="0" w:space="0" w:color="auto"/>
              </w:divBdr>
            </w:div>
            <w:div w:id="1881894929">
              <w:marLeft w:val="0"/>
              <w:marRight w:val="0"/>
              <w:marTop w:val="0"/>
              <w:marBottom w:val="0"/>
              <w:divBdr>
                <w:top w:val="none" w:sz="0" w:space="0" w:color="auto"/>
                <w:left w:val="none" w:sz="0" w:space="0" w:color="auto"/>
                <w:bottom w:val="none" w:sz="0" w:space="0" w:color="auto"/>
                <w:right w:val="none" w:sz="0" w:space="0" w:color="auto"/>
              </w:divBdr>
            </w:div>
            <w:div w:id="1898129049">
              <w:marLeft w:val="0"/>
              <w:marRight w:val="0"/>
              <w:marTop w:val="0"/>
              <w:marBottom w:val="0"/>
              <w:divBdr>
                <w:top w:val="none" w:sz="0" w:space="0" w:color="auto"/>
                <w:left w:val="none" w:sz="0" w:space="0" w:color="auto"/>
                <w:bottom w:val="none" w:sz="0" w:space="0" w:color="auto"/>
                <w:right w:val="none" w:sz="0" w:space="0" w:color="auto"/>
              </w:divBdr>
            </w:div>
          </w:divsChild>
        </w:div>
        <w:div w:id="1215964753">
          <w:marLeft w:val="0"/>
          <w:marRight w:val="0"/>
          <w:marTop w:val="0"/>
          <w:marBottom w:val="0"/>
          <w:divBdr>
            <w:top w:val="none" w:sz="0" w:space="0" w:color="auto"/>
            <w:left w:val="none" w:sz="0" w:space="0" w:color="auto"/>
            <w:bottom w:val="none" w:sz="0" w:space="0" w:color="auto"/>
            <w:right w:val="none" w:sz="0" w:space="0" w:color="auto"/>
          </w:divBdr>
          <w:divsChild>
            <w:div w:id="78986253">
              <w:marLeft w:val="0"/>
              <w:marRight w:val="0"/>
              <w:marTop w:val="0"/>
              <w:marBottom w:val="0"/>
              <w:divBdr>
                <w:top w:val="none" w:sz="0" w:space="0" w:color="auto"/>
                <w:left w:val="none" w:sz="0" w:space="0" w:color="auto"/>
                <w:bottom w:val="none" w:sz="0" w:space="0" w:color="auto"/>
                <w:right w:val="none" w:sz="0" w:space="0" w:color="auto"/>
              </w:divBdr>
            </w:div>
            <w:div w:id="263266189">
              <w:marLeft w:val="0"/>
              <w:marRight w:val="0"/>
              <w:marTop w:val="0"/>
              <w:marBottom w:val="0"/>
              <w:divBdr>
                <w:top w:val="none" w:sz="0" w:space="0" w:color="auto"/>
                <w:left w:val="none" w:sz="0" w:space="0" w:color="auto"/>
                <w:bottom w:val="none" w:sz="0" w:space="0" w:color="auto"/>
                <w:right w:val="none" w:sz="0" w:space="0" w:color="auto"/>
              </w:divBdr>
            </w:div>
            <w:div w:id="688602453">
              <w:marLeft w:val="0"/>
              <w:marRight w:val="0"/>
              <w:marTop w:val="0"/>
              <w:marBottom w:val="0"/>
              <w:divBdr>
                <w:top w:val="none" w:sz="0" w:space="0" w:color="auto"/>
                <w:left w:val="none" w:sz="0" w:space="0" w:color="auto"/>
                <w:bottom w:val="none" w:sz="0" w:space="0" w:color="auto"/>
                <w:right w:val="none" w:sz="0" w:space="0" w:color="auto"/>
              </w:divBdr>
            </w:div>
            <w:div w:id="777141271">
              <w:marLeft w:val="0"/>
              <w:marRight w:val="0"/>
              <w:marTop w:val="0"/>
              <w:marBottom w:val="0"/>
              <w:divBdr>
                <w:top w:val="none" w:sz="0" w:space="0" w:color="auto"/>
                <w:left w:val="none" w:sz="0" w:space="0" w:color="auto"/>
                <w:bottom w:val="none" w:sz="0" w:space="0" w:color="auto"/>
                <w:right w:val="none" w:sz="0" w:space="0" w:color="auto"/>
              </w:divBdr>
            </w:div>
            <w:div w:id="1016661423">
              <w:marLeft w:val="0"/>
              <w:marRight w:val="0"/>
              <w:marTop w:val="0"/>
              <w:marBottom w:val="0"/>
              <w:divBdr>
                <w:top w:val="none" w:sz="0" w:space="0" w:color="auto"/>
                <w:left w:val="none" w:sz="0" w:space="0" w:color="auto"/>
                <w:bottom w:val="none" w:sz="0" w:space="0" w:color="auto"/>
                <w:right w:val="none" w:sz="0" w:space="0" w:color="auto"/>
              </w:divBdr>
            </w:div>
            <w:div w:id="1404789258">
              <w:marLeft w:val="0"/>
              <w:marRight w:val="0"/>
              <w:marTop w:val="0"/>
              <w:marBottom w:val="0"/>
              <w:divBdr>
                <w:top w:val="none" w:sz="0" w:space="0" w:color="auto"/>
                <w:left w:val="none" w:sz="0" w:space="0" w:color="auto"/>
                <w:bottom w:val="none" w:sz="0" w:space="0" w:color="auto"/>
                <w:right w:val="none" w:sz="0" w:space="0" w:color="auto"/>
              </w:divBdr>
            </w:div>
            <w:div w:id="1502349103">
              <w:marLeft w:val="0"/>
              <w:marRight w:val="0"/>
              <w:marTop w:val="0"/>
              <w:marBottom w:val="0"/>
              <w:divBdr>
                <w:top w:val="none" w:sz="0" w:space="0" w:color="auto"/>
                <w:left w:val="none" w:sz="0" w:space="0" w:color="auto"/>
                <w:bottom w:val="none" w:sz="0" w:space="0" w:color="auto"/>
                <w:right w:val="none" w:sz="0" w:space="0" w:color="auto"/>
              </w:divBdr>
            </w:div>
            <w:div w:id="1716349689">
              <w:marLeft w:val="0"/>
              <w:marRight w:val="0"/>
              <w:marTop w:val="0"/>
              <w:marBottom w:val="0"/>
              <w:divBdr>
                <w:top w:val="none" w:sz="0" w:space="0" w:color="auto"/>
                <w:left w:val="none" w:sz="0" w:space="0" w:color="auto"/>
                <w:bottom w:val="none" w:sz="0" w:space="0" w:color="auto"/>
                <w:right w:val="none" w:sz="0" w:space="0" w:color="auto"/>
              </w:divBdr>
            </w:div>
            <w:div w:id="1918326161">
              <w:marLeft w:val="0"/>
              <w:marRight w:val="0"/>
              <w:marTop w:val="0"/>
              <w:marBottom w:val="0"/>
              <w:divBdr>
                <w:top w:val="none" w:sz="0" w:space="0" w:color="auto"/>
                <w:left w:val="none" w:sz="0" w:space="0" w:color="auto"/>
                <w:bottom w:val="none" w:sz="0" w:space="0" w:color="auto"/>
                <w:right w:val="none" w:sz="0" w:space="0" w:color="auto"/>
              </w:divBdr>
            </w:div>
            <w:div w:id="2074308401">
              <w:marLeft w:val="0"/>
              <w:marRight w:val="0"/>
              <w:marTop w:val="0"/>
              <w:marBottom w:val="0"/>
              <w:divBdr>
                <w:top w:val="none" w:sz="0" w:space="0" w:color="auto"/>
                <w:left w:val="none" w:sz="0" w:space="0" w:color="auto"/>
                <w:bottom w:val="none" w:sz="0" w:space="0" w:color="auto"/>
                <w:right w:val="none" w:sz="0" w:space="0" w:color="auto"/>
              </w:divBdr>
            </w:div>
          </w:divsChild>
        </w:div>
        <w:div w:id="1367946988">
          <w:marLeft w:val="0"/>
          <w:marRight w:val="0"/>
          <w:marTop w:val="0"/>
          <w:marBottom w:val="0"/>
          <w:divBdr>
            <w:top w:val="none" w:sz="0" w:space="0" w:color="auto"/>
            <w:left w:val="none" w:sz="0" w:space="0" w:color="auto"/>
            <w:bottom w:val="none" w:sz="0" w:space="0" w:color="auto"/>
            <w:right w:val="none" w:sz="0" w:space="0" w:color="auto"/>
          </w:divBdr>
          <w:divsChild>
            <w:div w:id="1895844724">
              <w:marLeft w:val="0"/>
              <w:marRight w:val="0"/>
              <w:marTop w:val="0"/>
              <w:marBottom w:val="0"/>
              <w:divBdr>
                <w:top w:val="none" w:sz="0" w:space="0" w:color="auto"/>
                <w:left w:val="none" w:sz="0" w:space="0" w:color="auto"/>
                <w:bottom w:val="none" w:sz="0" w:space="0" w:color="auto"/>
                <w:right w:val="none" w:sz="0" w:space="0" w:color="auto"/>
              </w:divBdr>
            </w:div>
          </w:divsChild>
        </w:div>
        <w:div w:id="1561093620">
          <w:marLeft w:val="0"/>
          <w:marRight w:val="0"/>
          <w:marTop w:val="0"/>
          <w:marBottom w:val="0"/>
          <w:divBdr>
            <w:top w:val="none" w:sz="0" w:space="0" w:color="auto"/>
            <w:left w:val="none" w:sz="0" w:space="0" w:color="auto"/>
            <w:bottom w:val="none" w:sz="0" w:space="0" w:color="auto"/>
            <w:right w:val="none" w:sz="0" w:space="0" w:color="auto"/>
          </w:divBdr>
          <w:divsChild>
            <w:div w:id="350961970">
              <w:marLeft w:val="0"/>
              <w:marRight w:val="0"/>
              <w:marTop w:val="0"/>
              <w:marBottom w:val="0"/>
              <w:divBdr>
                <w:top w:val="none" w:sz="0" w:space="0" w:color="auto"/>
                <w:left w:val="none" w:sz="0" w:space="0" w:color="auto"/>
                <w:bottom w:val="none" w:sz="0" w:space="0" w:color="auto"/>
                <w:right w:val="none" w:sz="0" w:space="0" w:color="auto"/>
              </w:divBdr>
            </w:div>
            <w:div w:id="402605339">
              <w:marLeft w:val="0"/>
              <w:marRight w:val="0"/>
              <w:marTop w:val="0"/>
              <w:marBottom w:val="0"/>
              <w:divBdr>
                <w:top w:val="none" w:sz="0" w:space="0" w:color="auto"/>
                <w:left w:val="none" w:sz="0" w:space="0" w:color="auto"/>
                <w:bottom w:val="none" w:sz="0" w:space="0" w:color="auto"/>
                <w:right w:val="none" w:sz="0" w:space="0" w:color="auto"/>
              </w:divBdr>
            </w:div>
            <w:div w:id="437794669">
              <w:marLeft w:val="0"/>
              <w:marRight w:val="0"/>
              <w:marTop w:val="0"/>
              <w:marBottom w:val="0"/>
              <w:divBdr>
                <w:top w:val="none" w:sz="0" w:space="0" w:color="auto"/>
                <w:left w:val="none" w:sz="0" w:space="0" w:color="auto"/>
                <w:bottom w:val="none" w:sz="0" w:space="0" w:color="auto"/>
                <w:right w:val="none" w:sz="0" w:space="0" w:color="auto"/>
              </w:divBdr>
            </w:div>
            <w:div w:id="465858720">
              <w:marLeft w:val="0"/>
              <w:marRight w:val="0"/>
              <w:marTop w:val="0"/>
              <w:marBottom w:val="0"/>
              <w:divBdr>
                <w:top w:val="none" w:sz="0" w:space="0" w:color="auto"/>
                <w:left w:val="none" w:sz="0" w:space="0" w:color="auto"/>
                <w:bottom w:val="none" w:sz="0" w:space="0" w:color="auto"/>
                <w:right w:val="none" w:sz="0" w:space="0" w:color="auto"/>
              </w:divBdr>
            </w:div>
            <w:div w:id="485705646">
              <w:marLeft w:val="0"/>
              <w:marRight w:val="0"/>
              <w:marTop w:val="0"/>
              <w:marBottom w:val="0"/>
              <w:divBdr>
                <w:top w:val="none" w:sz="0" w:space="0" w:color="auto"/>
                <w:left w:val="none" w:sz="0" w:space="0" w:color="auto"/>
                <w:bottom w:val="none" w:sz="0" w:space="0" w:color="auto"/>
                <w:right w:val="none" w:sz="0" w:space="0" w:color="auto"/>
              </w:divBdr>
            </w:div>
            <w:div w:id="729694149">
              <w:marLeft w:val="0"/>
              <w:marRight w:val="0"/>
              <w:marTop w:val="0"/>
              <w:marBottom w:val="0"/>
              <w:divBdr>
                <w:top w:val="none" w:sz="0" w:space="0" w:color="auto"/>
                <w:left w:val="none" w:sz="0" w:space="0" w:color="auto"/>
                <w:bottom w:val="none" w:sz="0" w:space="0" w:color="auto"/>
                <w:right w:val="none" w:sz="0" w:space="0" w:color="auto"/>
              </w:divBdr>
            </w:div>
            <w:div w:id="878934203">
              <w:marLeft w:val="0"/>
              <w:marRight w:val="0"/>
              <w:marTop w:val="0"/>
              <w:marBottom w:val="0"/>
              <w:divBdr>
                <w:top w:val="none" w:sz="0" w:space="0" w:color="auto"/>
                <w:left w:val="none" w:sz="0" w:space="0" w:color="auto"/>
                <w:bottom w:val="none" w:sz="0" w:space="0" w:color="auto"/>
                <w:right w:val="none" w:sz="0" w:space="0" w:color="auto"/>
              </w:divBdr>
            </w:div>
            <w:div w:id="884364981">
              <w:marLeft w:val="0"/>
              <w:marRight w:val="0"/>
              <w:marTop w:val="0"/>
              <w:marBottom w:val="0"/>
              <w:divBdr>
                <w:top w:val="none" w:sz="0" w:space="0" w:color="auto"/>
                <w:left w:val="none" w:sz="0" w:space="0" w:color="auto"/>
                <w:bottom w:val="none" w:sz="0" w:space="0" w:color="auto"/>
                <w:right w:val="none" w:sz="0" w:space="0" w:color="auto"/>
              </w:divBdr>
            </w:div>
            <w:div w:id="1175723428">
              <w:marLeft w:val="0"/>
              <w:marRight w:val="0"/>
              <w:marTop w:val="0"/>
              <w:marBottom w:val="0"/>
              <w:divBdr>
                <w:top w:val="none" w:sz="0" w:space="0" w:color="auto"/>
                <w:left w:val="none" w:sz="0" w:space="0" w:color="auto"/>
                <w:bottom w:val="none" w:sz="0" w:space="0" w:color="auto"/>
                <w:right w:val="none" w:sz="0" w:space="0" w:color="auto"/>
              </w:divBdr>
            </w:div>
            <w:div w:id="1345740033">
              <w:marLeft w:val="0"/>
              <w:marRight w:val="0"/>
              <w:marTop w:val="0"/>
              <w:marBottom w:val="0"/>
              <w:divBdr>
                <w:top w:val="none" w:sz="0" w:space="0" w:color="auto"/>
                <w:left w:val="none" w:sz="0" w:space="0" w:color="auto"/>
                <w:bottom w:val="none" w:sz="0" w:space="0" w:color="auto"/>
                <w:right w:val="none" w:sz="0" w:space="0" w:color="auto"/>
              </w:divBdr>
            </w:div>
            <w:div w:id="1807702585">
              <w:marLeft w:val="0"/>
              <w:marRight w:val="0"/>
              <w:marTop w:val="0"/>
              <w:marBottom w:val="0"/>
              <w:divBdr>
                <w:top w:val="none" w:sz="0" w:space="0" w:color="auto"/>
                <w:left w:val="none" w:sz="0" w:space="0" w:color="auto"/>
                <w:bottom w:val="none" w:sz="0" w:space="0" w:color="auto"/>
                <w:right w:val="none" w:sz="0" w:space="0" w:color="auto"/>
              </w:divBdr>
            </w:div>
            <w:div w:id="2084984690">
              <w:marLeft w:val="0"/>
              <w:marRight w:val="0"/>
              <w:marTop w:val="0"/>
              <w:marBottom w:val="0"/>
              <w:divBdr>
                <w:top w:val="none" w:sz="0" w:space="0" w:color="auto"/>
                <w:left w:val="none" w:sz="0" w:space="0" w:color="auto"/>
                <w:bottom w:val="none" w:sz="0" w:space="0" w:color="auto"/>
                <w:right w:val="none" w:sz="0" w:space="0" w:color="auto"/>
              </w:divBdr>
            </w:div>
          </w:divsChild>
        </w:div>
        <w:div w:id="1863546774">
          <w:marLeft w:val="0"/>
          <w:marRight w:val="0"/>
          <w:marTop w:val="0"/>
          <w:marBottom w:val="0"/>
          <w:divBdr>
            <w:top w:val="none" w:sz="0" w:space="0" w:color="auto"/>
            <w:left w:val="none" w:sz="0" w:space="0" w:color="auto"/>
            <w:bottom w:val="none" w:sz="0" w:space="0" w:color="auto"/>
            <w:right w:val="none" w:sz="0" w:space="0" w:color="auto"/>
          </w:divBdr>
          <w:divsChild>
            <w:div w:id="258829639">
              <w:marLeft w:val="0"/>
              <w:marRight w:val="0"/>
              <w:marTop w:val="0"/>
              <w:marBottom w:val="0"/>
              <w:divBdr>
                <w:top w:val="none" w:sz="0" w:space="0" w:color="auto"/>
                <w:left w:val="none" w:sz="0" w:space="0" w:color="auto"/>
                <w:bottom w:val="none" w:sz="0" w:space="0" w:color="auto"/>
                <w:right w:val="none" w:sz="0" w:space="0" w:color="auto"/>
              </w:divBdr>
            </w:div>
            <w:div w:id="427624836">
              <w:marLeft w:val="0"/>
              <w:marRight w:val="0"/>
              <w:marTop w:val="0"/>
              <w:marBottom w:val="0"/>
              <w:divBdr>
                <w:top w:val="none" w:sz="0" w:space="0" w:color="auto"/>
                <w:left w:val="none" w:sz="0" w:space="0" w:color="auto"/>
                <w:bottom w:val="none" w:sz="0" w:space="0" w:color="auto"/>
                <w:right w:val="none" w:sz="0" w:space="0" w:color="auto"/>
              </w:divBdr>
            </w:div>
            <w:div w:id="454713882">
              <w:marLeft w:val="0"/>
              <w:marRight w:val="0"/>
              <w:marTop w:val="0"/>
              <w:marBottom w:val="0"/>
              <w:divBdr>
                <w:top w:val="none" w:sz="0" w:space="0" w:color="auto"/>
                <w:left w:val="none" w:sz="0" w:space="0" w:color="auto"/>
                <w:bottom w:val="none" w:sz="0" w:space="0" w:color="auto"/>
                <w:right w:val="none" w:sz="0" w:space="0" w:color="auto"/>
              </w:divBdr>
            </w:div>
            <w:div w:id="596256657">
              <w:marLeft w:val="0"/>
              <w:marRight w:val="0"/>
              <w:marTop w:val="0"/>
              <w:marBottom w:val="0"/>
              <w:divBdr>
                <w:top w:val="none" w:sz="0" w:space="0" w:color="auto"/>
                <w:left w:val="none" w:sz="0" w:space="0" w:color="auto"/>
                <w:bottom w:val="none" w:sz="0" w:space="0" w:color="auto"/>
                <w:right w:val="none" w:sz="0" w:space="0" w:color="auto"/>
              </w:divBdr>
            </w:div>
            <w:div w:id="740519866">
              <w:marLeft w:val="0"/>
              <w:marRight w:val="0"/>
              <w:marTop w:val="0"/>
              <w:marBottom w:val="0"/>
              <w:divBdr>
                <w:top w:val="none" w:sz="0" w:space="0" w:color="auto"/>
                <w:left w:val="none" w:sz="0" w:space="0" w:color="auto"/>
                <w:bottom w:val="none" w:sz="0" w:space="0" w:color="auto"/>
                <w:right w:val="none" w:sz="0" w:space="0" w:color="auto"/>
              </w:divBdr>
            </w:div>
            <w:div w:id="1499736478">
              <w:marLeft w:val="0"/>
              <w:marRight w:val="0"/>
              <w:marTop w:val="0"/>
              <w:marBottom w:val="0"/>
              <w:divBdr>
                <w:top w:val="none" w:sz="0" w:space="0" w:color="auto"/>
                <w:left w:val="none" w:sz="0" w:space="0" w:color="auto"/>
                <w:bottom w:val="none" w:sz="0" w:space="0" w:color="auto"/>
                <w:right w:val="none" w:sz="0" w:space="0" w:color="auto"/>
              </w:divBdr>
            </w:div>
            <w:div w:id="1795824985">
              <w:marLeft w:val="0"/>
              <w:marRight w:val="0"/>
              <w:marTop w:val="0"/>
              <w:marBottom w:val="0"/>
              <w:divBdr>
                <w:top w:val="none" w:sz="0" w:space="0" w:color="auto"/>
                <w:left w:val="none" w:sz="0" w:space="0" w:color="auto"/>
                <w:bottom w:val="none" w:sz="0" w:space="0" w:color="auto"/>
                <w:right w:val="none" w:sz="0" w:space="0" w:color="auto"/>
              </w:divBdr>
            </w:div>
            <w:div w:id="1855680676">
              <w:marLeft w:val="0"/>
              <w:marRight w:val="0"/>
              <w:marTop w:val="0"/>
              <w:marBottom w:val="0"/>
              <w:divBdr>
                <w:top w:val="none" w:sz="0" w:space="0" w:color="auto"/>
                <w:left w:val="none" w:sz="0" w:space="0" w:color="auto"/>
                <w:bottom w:val="none" w:sz="0" w:space="0" w:color="auto"/>
                <w:right w:val="none" w:sz="0" w:space="0" w:color="auto"/>
              </w:divBdr>
            </w:div>
            <w:div w:id="1894387145">
              <w:marLeft w:val="0"/>
              <w:marRight w:val="0"/>
              <w:marTop w:val="0"/>
              <w:marBottom w:val="0"/>
              <w:divBdr>
                <w:top w:val="none" w:sz="0" w:space="0" w:color="auto"/>
                <w:left w:val="none" w:sz="0" w:space="0" w:color="auto"/>
                <w:bottom w:val="none" w:sz="0" w:space="0" w:color="auto"/>
                <w:right w:val="none" w:sz="0" w:space="0" w:color="auto"/>
              </w:divBdr>
            </w:div>
            <w:div w:id="19954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027">
      <w:bodyDiv w:val="1"/>
      <w:marLeft w:val="0"/>
      <w:marRight w:val="0"/>
      <w:marTop w:val="0"/>
      <w:marBottom w:val="0"/>
      <w:divBdr>
        <w:top w:val="none" w:sz="0" w:space="0" w:color="auto"/>
        <w:left w:val="none" w:sz="0" w:space="0" w:color="auto"/>
        <w:bottom w:val="none" w:sz="0" w:space="0" w:color="auto"/>
        <w:right w:val="none" w:sz="0" w:space="0" w:color="auto"/>
      </w:divBdr>
      <w:divsChild>
        <w:div w:id="589586705">
          <w:marLeft w:val="0"/>
          <w:marRight w:val="0"/>
          <w:marTop w:val="0"/>
          <w:marBottom w:val="0"/>
          <w:divBdr>
            <w:top w:val="none" w:sz="0" w:space="0" w:color="auto"/>
            <w:left w:val="none" w:sz="0" w:space="0" w:color="auto"/>
            <w:bottom w:val="none" w:sz="0" w:space="0" w:color="auto"/>
            <w:right w:val="none" w:sz="0" w:space="0" w:color="auto"/>
          </w:divBdr>
          <w:divsChild>
            <w:div w:id="2080396451">
              <w:marLeft w:val="0"/>
              <w:marRight w:val="0"/>
              <w:marTop w:val="0"/>
              <w:marBottom w:val="0"/>
              <w:divBdr>
                <w:top w:val="none" w:sz="0" w:space="0" w:color="auto"/>
                <w:left w:val="none" w:sz="0" w:space="0" w:color="auto"/>
                <w:bottom w:val="none" w:sz="0" w:space="0" w:color="auto"/>
                <w:right w:val="none" w:sz="0" w:space="0" w:color="auto"/>
              </w:divBdr>
            </w:div>
          </w:divsChild>
        </w:div>
        <w:div w:id="1999647500">
          <w:marLeft w:val="0"/>
          <w:marRight w:val="0"/>
          <w:marTop w:val="0"/>
          <w:marBottom w:val="0"/>
          <w:divBdr>
            <w:top w:val="none" w:sz="0" w:space="0" w:color="auto"/>
            <w:left w:val="none" w:sz="0" w:space="0" w:color="auto"/>
            <w:bottom w:val="none" w:sz="0" w:space="0" w:color="auto"/>
            <w:right w:val="none" w:sz="0" w:space="0" w:color="auto"/>
          </w:divBdr>
          <w:divsChild>
            <w:div w:id="840049152">
              <w:marLeft w:val="0"/>
              <w:marRight w:val="0"/>
              <w:marTop w:val="0"/>
              <w:marBottom w:val="0"/>
              <w:divBdr>
                <w:top w:val="none" w:sz="0" w:space="0" w:color="auto"/>
                <w:left w:val="none" w:sz="0" w:space="0" w:color="auto"/>
                <w:bottom w:val="none" w:sz="0" w:space="0" w:color="auto"/>
                <w:right w:val="none" w:sz="0" w:space="0" w:color="auto"/>
              </w:divBdr>
            </w:div>
          </w:divsChild>
        </w:div>
        <w:div w:id="228854599">
          <w:marLeft w:val="0"/>
          <w:marRight w:val="0"/>
          <w:marTop w:val="0"/>
          <w:marBottom w:val="0"/>
          <w:divBdr>
            <w:top w:val="none" w:sz="0" w:space="0" w:color="auto"/>
            <w:left w:val="none" w:sz="0" w:space="0" w:color="auto"/>
            <w:bottom w:val="none" w:sz="0" w:space="0" w:color="auto"/>
            <w:right w:val="none" w:sz="0" w:space="0" w:color="auto"/>
          </w:divBdr>
          <w:divsChild>
            <w:div w:id="542638205">
              <w:marLeft w:val="0"/>
              <w:marRight w:val="0"/>
              <w:marTop w:val="0"/>
              <w:marBottom w:val="0"/>
              <w:divBdr>
                <w:top w:val="none" w:sz="0" w:space="0" w:color="auto"/>
                <w:left w:val="none" w:sz="0" w:space="0" w:color="auto"/>
                <w:bottom w:val="none" w:sz="0" w:space="0" w:color="auto"/>
                <w:right w:val="none" w:sz="0" w:space="0" w:color="auto"/>
              </w:divBdr>
            </w:div>
            <w:div w:id="164323255">
              <w:marLeft w:val="0"/>
              <w:marRight w:val="0"/>
              <w:marTop w:val="0"/>
              <w:marBottom w:val="0"/>
              <w:divBdr>
                <w:top w:val="none" w:sz="0" w:space="0" w:color="auto"/>
                <w:left w:val="none" w:sz="0" w:space="0" w:color="auto"/>
                <w:bottom w:val="none" w:sz="0" w:space="0" w:color="auto"/>
                <w:right w:val="none" w:sz="0" w:space="0" w:color="auto"/>
              </w:divBdr>
            </w:div>
            <w:div w:id="1130633748">
              <w:marLeft w:val="0"/>
              <w:marRight w:val="0"/>
              <w:marTop w:val="0"/>
              <w:marBottom w:val="0"/>
              <w:divBdr>
                <w:top w:val="none" w:sz="0" w:space="0" w:color="auto"/>
                <w:left w:val="none" w:sz="0" w:space="0" w:color="auto"/>
                <w:bottom w:val="none" w:sz="0" w:space="0" w:color="auto"/>
                <w:right w:val="none" w:sz="0" w:space="0" w:color="auto"/>
              </w:divBdr>
            </w:div>
            <w:div w:id="1464151824">
              <w:marLeft w:val="0"/>
              <w:marRight w:val="0"/>
              <w:marTop w:val="0"/>
              <w:marBottom w:val="0"/>
              <w:divBdr>
                <w:top w:val="none" w:sz="0" w:space="0" w:color="auto"/>
                <w:left w:val="none" w:sz="0" w:space="0" w:color="auto"/>
                <w:bottom w:val="none" w:sz="0" w:space="0" w:color="auto"/>
                <w:right w:val="none" w:sz="0" w:space="0" w:color="auto"/>
              </w:divBdr>
            </w:div>
            <w:div w:id="366179493">
              <w:marLeft w:val="0"/>
              <w:marRight w:val="0"/>
              <w:marTop w:val="0"/>
              <w:marBottom w:val="0"/>
              <w:divBdr>
                <w:top w:val="none" w:sz="0" w:space="0" w:color="auto"/>
                <w:left w:val="none" w:sz="0" w:space="0" w:color="auto"/>
                <w:bottom w:val="none" w:sz="0" w:space="0" w:color="auto"/>
                <w:right w:val="none" w:sz="0" w:space="0" w:color="auto"/>
              </w:divBdr>
            </w:div>
            <w:div w:id="481317097">
              <w:marLeft w:val="0"/>
              <w:marRight w:val="0"/>
              <w:marTop w:val="0"/>
              <w:marBottom w:val="0"/>
              <w:divBdr>
                <w:top w:val="none" w:sz="0" w:space="0" w:color="auto"/>
                <w:left w:val="none" w:sz="0" w:space="0" w:color="auto"/>
                <w:bottom w:val="none" w:sz="0" w:space="0" w:color="auto"/>
                <w:right w:val="none" w:sz="0" w:space="0" w:color="auto"/>
              </w:divBdr>
            </w:div>
            <w:div w:id="526481021">
              <w:marLeft w:val="0"/>
              <w:marRight w:val="0"/>
              <w:marTop w:val="0"/>
              <w:marBottom w:val="0"/>
              <w:divBdr>
                <w:top w:val="none" w:sz="0" w:space="0" w:color="auto"/>
                <w:left w:val="none" w:sz="0" w:space="0" w:color="auto"/>
                <w:bottom w:val="none" w:sz="0" w:space="0" w:color="auto"/>
                <w:right w:val="none" w:sz="0" w:space="0" w:color="auto"/>
              </w:divBdr>
            </w:div>
            <w:div w:id="1067917910">
              <w:marLeft w:val="0"/>
              <w:marRight w:val="0"/>
              <w:marTop w:val="0"/>
              <w:marBottom w:val="0"/>
              <w:divBdr>
                <w:top w:val="none" w:sz="0" w:space="0" w:color="auto"/>
                <w:left w:val="none" w:sz="0" w:space="0" w:color="auto"/>
                <w:bottom w:val="none" w:sz="0" w:space="0" w:color="auto"/>
                <w:right w:val="none" w:sz="0" w:space="0" w:color="auto"/>
              </w:divBdr>
            </w:div>
            <w:div w:id="830945914">
              <w:marLeft w:val="0"/>
              <w:marRight w:val="0"/>
              <w:marTop w:val="0"/>
              <w:marBottom w:val="0"/>
              <w:divBdr>
                <w:top w:val="none" w:sz="0" w:space="0" w:color="auto"/>
                <w:left w:val="none" w:sz="0" w:space="0" w:color="auto"/>
                <w:bottom w:val="none" w:sz="0" w:space="0" w:color="auto"/>
                <w:right w:val="none" w:sz="0" w:space="0" w:color="auto"/>
              </w:divBdr>
            </w:div>
            <w:div w:id="83648145">
              <w:marLeft w:val="0"/>
              <w:marRight w:val="0"/>
              <w:marTop w:val="0"/>
              <w:marBottom w:val="0"/>
              <w:divBdr>
                <w:top w:val="none" w:sz="0" w:space="0" w:color="auto"/>
                <w:left w:val="none" w:sz="0" w:space="0" w:color="auto"/>
                <w:bottom w:val="none" w:sz="0" w:space="0" w:color="auto"/>
                <w:right w:val="none" w:sz="0" w:space="0" w:color="auto"/>
              </w:divBdr>
            </w:div>
            <w:div w:id="1115254875">
              <w:marLeft w:val="0"/>
              <w:marRight w:val="0"/>
              <w:marTop w:val="0"/>
              <w:marBottom w:val="0"/>
              <w:divBdr>
                <w:top w:val="none" w:sz="0" w:space="0" w:color="auto"/>
                <w:left w:val="none" w:sz="0" w:space="0" w:color="auto"/>
                <w:bottom w:val="none" w:sz="0" w:space="0" w:color="auto"/>
                <w:right w:val="none" w:sz="0" w:space="0" w:color="auto"/>
              </w:divBdr>
            </w:div>
            <w:div w:id="466166613">
              <w:marLeft w:val="0"/>
              <w:marRight w:val="0"/>
              <w:marTop w:val="0"/>
              <w:marBottom w:val="0"/>
              <w:divBdr>
                <w:top w:val="none" w:sz="0" w:space="0" w:color="auto"/>
                <w:left w:val="none" w:sz="0" w:space="0" w:color="auto"/>
                <w:bottom w:val="none" w:sz="0" w:space="0" w:color="auto"/>
                <w:right w:val="none" w:sz="0" w:space="0" w:color="auto"/>
              </w:divBdr>
            </w:div>
          </w:divsChild>
        </w:div>
        <w:div w:id="1655598726">
          <w:marLeft w:val="0"/>
          <w:marRight w:val="0"/>
          <w:marTop w:val="0"/>
          <w:marBottom w:val="0"/>
          <w:divBdr>
            <w:top w:val="none" w:sz="0" w:space="0" w:color="auto"/>
            <w:left w:val="none" w:sz="0" w:space="0" w:color="auto"/>
            <w:bottom w:val="none" w:sz="0" w:space="0" w:color="auto"/>
            <w:right w:val="none" w:sz="0" w:space="0" w:color="auto"/>
          </w:divBdr>
          <w:divsChild>
            <w:div w:id="980966691">
              <w:marLeft w:val="0"/>
              <w:marRight w:val="0"/>
              <w:marTop w:val="0"/>
              <w:marBottom w:val="0"/>
              <w:divBdr>
                <w:top w:val="none" w:sz="0" w:space="0" w:color="auto"/>
                <w:left w:val="none" w:sz="0" w:space="0" w:color="auto"/>
                <w:bottom w:val="none" w:sz="0" w:space="0" w:color="auto"/>
                <w:right w:val="none" w:sz="0" w:space="0" w:color="auto"/>
              </w:divBdr>
            </w:div>
            <w:div w:id="1565293637">
              <w:marLeft w:val="0"/>
              <w:marRight w:val="0"/>
              <w:marTop w:val="0"/>
              <w:marBottom w:val="0"/>
              <w:divBdr>
                <w:top w:val="none" w:sz="0" w:space="0" w:color="auto"/>
                <w:left w:val="none" w:sz="0" w:space="0" w:color="auto"/>
                <w:bottom w:val="none" w:sz="0" w:space="0" w:color="auto"/>
                <w:right w:val="none" w:sz="0" w:space="0" w:color="auto"/>
              </w:divBdr>
            </w:div>
            <w:div w:id="1333484828">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1184712735">
              <w:marLeft w:val="0"/>
              <w:marRight w:val="0"/>
              <w:marTop w:val="0"/>
              <w:marBottom w:val="0"/>
              <w:divBdr>
                <w:top w:val="none" w:sz="0" w:space="0" w:color="auto"/>
                <w:left w:val="none" w:sz="0" w:space="0" w:color="auto"/>
                <w:bottom w:val="none" w:sz="0" w:space="0" w:color="auto"/>
                <w:right w:val="none" w:sz="0" w:space="0" w:color="auto"/>
              </w:divBdr>
            </w:div>
            <w:div w:id="419834372">
              <w:marLeft w:val="0"/>
              <w:marRight w:val="0"/>
              <w:marTop w:val="0"/>
              <w:marBottom w:val="0"/>
              <w:divBdr>
                <w:top w:val="none" w:sz="0" w:space="0" w:color="auto"/>
                <w:left w:val="none" w:sz="0" w:space="0" w:color="auto"/>
                <w:bottom w:val="none" w:sz="0" w:space="0" w:color="auto"/>
                <w:right w:val="none" w:sz="0" w:space="0" w:color="auto"/>
              </w:divBdr>
            </w:div>
            <w:div w:id="1487474198">
              <w:marLeft w:val="0"/>
              <w:marRight w:val="0"/>
              <w:marTop w:val="0"/>
              <w:marBottom w:val="0"/>
              <w:divBdr>
                <w:top w:val="none" w:sz="0" w:space="0" w:color="auto"/>
                <w:left w:val="none" w:sz="0" w:space="0" w:color="auto"/>
                <w:bottom w:val="none" w:sz="0" w:space="0" w:color="auto"/>
                <w:right w:val="none" w:sz="0" w:space="0" w:color="auto"/>
              </w:divBdr>
            </w:div>
            <w:div w:id="1819110488">
              <w:marLeft w:val="0"/>
              <w:marRight w:val="0"/>
              <w:marTop w:val="0"/>
              <w:marBottom w:val="0"/>
              <w:divBdr>
                <w:top w:val="none" w:sz="0" w:space="0" w:color="auto"/>
                <w:left w:val="none" w:sz="0" w:space="0" w:color="auto"/>
                <w:bottom w:val="none" w:sz="0" w:space="0" w:color="auto"/>
                <w:right w:val="none" w:sz="0" w:space="0" w:color="auto"/>
              </w:divBdr>
            </w:div>
            <w:div w:id="215119653">
              <w:marLeft w:val="0"/>
              <w:marRight w:val="0"/>
              <w:marTop w:val="0"/>
              <w:marBottom w:val="0"/>
              <w:divBdr>
                <w:top w:val="none" w:sz="0" w:space="0" w:color="auto"/>
                <w:left w:val="none" w:sz="0" w:space="0" w:color="auto"/>
                <w:bottom w:val="none" w:sz="0" w:space="0" w:color="auto"/>
                <w:right w:val="none" w:sz="0" w:space="0" w:color="auto"/>
              </w:divBdr>
            </w:div>
            <w:div w:id="439299064">
              <w:marLeft w:val="0"/>
              <w:marRight w:val="0"/>
              <w:marTop w:val="0"/>
              <w:marBottom w:val="0"/>
              <w:divBdr>
                <w:top w:val="none" w:sz="0" w:space="0" w:color="auto"/>
                <w:left w:val="none" w:sz="0" w:space="0" w:color="auto"/>
                <w:bottom w:val="none" w:sz="0" w:space="0" w:color="auto"/>
                <w:right w:val="none" w:sz="0" w:space="0" w:color="auto"/>
              </w:divBdr>
            </w:div>
          </w:divsChild>
        </w:div>
        <w:div w:id="961544721">
          <w:marLeft w:val="0"/>
          <w:marRight w:val="0"/>
          <w:marTop w:val="0"/>
          <w:marBottom w:val="0"/>
          <w:divBdr>
            <w:top w:val="none" w:sz="0" w:space="0" w:color="auto"/>
            <w:left w:val="none" w:sz="0" w:space="0" w:color="auto"/>
            <w:bottom w:val="none" w:sz="0" w:space="0" w:color="auto"/>
            <w:right w:val="none" w:sz="0" w:space="0" w:color="auto"/>
          </w:divBdr>
          <w:divsChild>
            <w:div w:id="753430024">
              <w:marLeft w:val="0"/>
              <w:marRight w:val="0"/>
              <w:marTop w:val="0"/>
              <w:marBottom w:val="0"/>
              <w:divBdr>
                <w:top w:val="none" w:sz="0" w:space="0" w:color="auto"/>
                <w:left w:val="none" w:sz="0" w:space="0" w:color="auto"/>
                <w:bottom w:val="none" w:sz="0" w:space="0" w:color="auto"/>
                <w:right w:val="none" w:sz="0" w:space="0" w:color="auto"/>
              </w:divBdr>
            </w:div>
            <w:div w:id="1085032537">
              <w:marLeft w:val="0"/>
              <w:marRight w:val="0"/>
              <w:marTop w:val="0"/>
              <w:marBottom w:val="0"/>
              <w:divBdr>
                <w:top w:val="none" w:sz="0" w:space="0" w:color="auto"/>
                <w:left w:val="none" w:sz="0" w:space="0" w:color="auto"/>
                <w:bottom w:val="none" w:sz="0" w:space="0" w:color="auto"/>
                <w:right w:val="none" w:sz="0" w:space="0" w:color="auto"/>
              </w:divBdr>
            </w:div>
            <w:div w:id="275722044">
              <w:marLeft w:val="0"/>
              <w:marRight w:val="0"/>
              <w:marTop w:val="0"/>
              <w:marBottom w:val="0"/>
              <w:divBdr>
                <w:top w:val="none" w:sz="0" w:space="0" w:color="auto"/>
                <w:left w:val="none" w:sz="0" w:space="0" w:color="auto"/>
                <w:bottom w:val="none" w:sz="0" w:space="0" w:color="auto"/>
                <w:right w:val="none" w:sz="0" w:space="0" w:color="auto"/>
              </w:divBdr>
            </w:div>
            <w:div w:id="848565461">
              <w:marLeft w:val="0"/>
              <w:marRight w:val="0"/>
              <w:marTop w:val="0"/>
              <w:marBottom w:val="0"/>
              <w:divBdr>
                <w:top w:val="none" w:sz="0" w:space="0" w:color="auto"/>
                <w:left w:val="none" w:sz="0" w:space="0" w:color="auto"/>
                <w:bottom w:val="none" w:sz="0" w:space="0" w:color="auto"/>
                <w:right w:val="none" w:sz="0" w:space="0" w:color="auto"/>
              </w:divBdr>
            </w:div>
            <w:div w:id="2000765153">
              <w:marLeft w:val="0"/>
              <w:marRight w:val="0"/>
              <w:marTop w:val="0"/>
              <w:marBottom w:val="0"/>
              <w:divBdr>
                <w:top w:val="none" w:sz="0" w:space="0" w:color="auto"/>
                <w:left w:val="none" w:sz="0" w:space="0" w:color="auto"/>
                <w:bottom w:val="none" w:sz="0" w:space="0" w:color="auto"/>
                <w:right w:val="none" w:sz="0" w:space="0" w:color="auto"/>
              </w:divBdr>
            </w:div>
            <w:div w:id="1088035599">
              <w:marLeft w:val="0"/>
              <w:marRight w:val="0"/>
              <w:marTop w:val="0"/>
              <w:marBottom w:val="0"/>
              <w:divBdr>
                <w:top w:val="none" w:sz="0" w:space="0" w:color="auto"/>
                <w:left w:val="none" w:sz="0" w:space="0" w:color="auto"/>
                <w:bottom w:val="none" w:sz="0" w:space="0" w:color="auto"/>
                <w:right w:val="none" w:sz="0" w:space="0" w:color="auto"/>
              </w:divBdr>
            </w:div>
            <w:div w:id="220293263">
              <w:marLeft w:val="0"/>
              <w:marRight w:val="0"/>
              <w:marTop w:val="0"/>
              <w:marBottom w:val="0"/>
              <w:divBdr>
                <w:top w:val="none" w:sz="0" w:space="0" w:color="auto"/>
                <w:left w:val="none" w:sz="0" w:space="0" w:color="auto"/>
                <w:bottom w:val="none" w:sz="0" w:space="0" w:color="auto"/>
                <w:right w:val="none" w:sz="0" w:space="0" w:color="auto"/>
              </w:divBdr>
            </w:div>
            <w:div w:id="142548163">
              <w:marLeft w:val="0"/>
              <w:marRight w:val="0"/>
              <w:marTop w:val="0"/>
              <w:marBottom w:val="0"/>
              <w:divBdr>
                <w:top w:val="none" w:sz="0" w:space="0" w:color="auto"/>
                <w:left w:val="none" w:sz="0" w:space="0" w:color="auto"/>
                <w:bottom w:val="none" w:sz="0" w:space="0" w:color="auto"/>
                <w:right w:val="none" w:sz="0" w:space="0" w:color="auto"/>
              </w:divBdr>
            </w:div>
            <w:div w:id="646209617">
              <w:marLeft w:val="0"/>
              <w:marRight w:val="0"/>
              <w:marTop w:val="0"/>
              <w:marBottom w:val="0"/>
              <w:divBdr>
                <w:top w:val="none" w:sz="0" w:space="0" w:color="auto"/>
                <w:left w:val="none" w:sz="0" w:space="0" w:color="auto"/>
                <w:bottom w:val="none" w:sz="0" w:space="0" w:color="auto"/>
                <w:right w:val="none" w:sz="0" w:space="0" w:color="auto"/>
              </w:divBdr>
            </w:div>
            <w:div w:id="989793936">
              <w:marLeft w:val="0"/>
              <w:marRight w:val="0"/>
              <w:marTop w:val="0"/>
              <w:marBottom w:val="0"/>
              <w:divBdr>
                <w:top w:val="none" w:sz="0" w:space="0" w:color="auto"/>
                <w:left w:val="none" w:sz="0" w:space="0" w:color="auto"/>
                <w:bottom w:val="none" w:sz="0" w:space="0" w:color="auto"/>
                <w:right w:val="none" w:sz="0" w:space="0" w:color="auto"/>
              </w:divBdr>
            </w:div>
          </w:divsChild>
        </w:div>
        <w:div w:id="1197084241">
          <w:marLeft w:val="0"/>
          <w:marRight w:val="0"/>
          <w:marTop w:val="0"/>
          <w:marBottom w:val="0"/>
          <w:divBdr>
            <w:top w:val="none" w:sz="0" w:space="0" w:color="auto"/>
            <w:left w:val="none" w:sz="0" w:space="0" w:color="auto"/>
            <w:bottom w:val="none" w:sz="0" w:space="0" w:color="auto"/>
            <w:right w:val="none" w:sz="0" w:space="0" w:color="auto"/>
          </w:divBdr>
          <w:divsChild>
            <w:div w:id="219439797">
              <w:marLeft w:val="0"/>
              <w:marRight w:val="0"/>
              <w:marTop w:val="0"/>
              <w:marBottom w:val="0"/>
              <w:divBdr>
                <w:top w:val="none" w:sz="0" w:space="0" w:color="auto"/>
                <w:left w:val="none" w:sz="0" w:space="0" w:color="auto"/>
                <w:bottom w:val="none" w:sz="0" w:space="0" w:color="auto"/>
                <w:right w:val="none" w:sz="0" w:space="0" w:color="auto"/>
              </w:divBdr>
            </w:div>
            <w:div w:id="326978322">
              <w:marLeft w:val="0"/>
              <w:marRight w:val="0"/>
              <w:marTop w:val="0"/>
              <w:marBottom w:val="0"/>
              <w:divBdr>
                <w:top w:val="none" w:sz="0" w:space="0" w:color="auto"/>
                <w:left w:val="none" w:sz="0" w:space="0" w:color="auto"/>
                <w:bottom w:val="none" w:sz="0" w:space="0" w:color="auto"/>
                <w:right w:val="none" w:sz="0" w:space="0" w:color="auto"/>
              </w:divBdr>
            </w:div>
            <w:div w:id="1566257593">
              <w:marLeft w:val="0"/>
              <w:marRight w:val="0"/>
              <w:marTop w:val="0"/>
              <w:marBottom w:val="0"/>
              <w:divBdr>
                <w:top w:val="none" w:sz="0" w:space="0" w:color="auto"/>
                <w:left w:val="none" w:sz="0" w:space="0" w:color="auto"/>
                <w:bottom w:val="none" w:sz="0" w:space="0" w:color="auto"/>
                <w:right w:val="none" w:sz="0" w:space="0" w:color="auto"/>
              </w:divBdr>
            </w:div>
            <w:div w:id="1594976435">
              <w:marLeft w:val="0"/>
              <w:marRight w:val="0"/>
              <w:marTop w:val="0"/>
              <w:marBottom w:val="0"/>
              <w:divBdr>
                <w:top w:val="none" w:sz="0" w:space="0" w:color="auto"/>
                <w:left w:val="none" w:sz="0" w:space="0" w:color="auto"/>
                <w:bottom w:val="none" w:sz="0" w:space="0" w:color="auto"/>
                <w:right w:val="none" w:sz="0" w:space="0" w:color="auto"/>
              </w:divBdr>
            </w:div>
            <w:div w:id="477110111">
              <w:marLeft w:val="0"/>
              <w:marRight w:val="0"/>
              <w:marTop w:val="0"/>
              <w:marBottom w:val="0"/>
              <w:divBdr>
                <w:top w:val="none" w:sz="0" w:space="0" w:color="auto"/>
                <w:left w:val="none" w:sz="0" w:space="0" w:color="auto"/>
                <w:bottom w:val="none" w:sz="0" w:space="0" w:color="auto"/>
                <w:right w:val="none" w:sz="0" w:space="0" w:color="auto"/>
              </w:divBdr>
            </w:div>
            <w:div w:id="773524781">
              <w:marLeft w:val="0"/>
              <w:marRight w:val="0"/>
              <w:marTop w:val="0"/>
              <w:marBottom w:val="0"/>
              <w:divBdr>
                <w:top w:val="none" w:sz="0" w:space="0" w:color="auto"/>
                <w:left w:val="none" w:sz="0" w:space="0" w:color="auto"/>
                <w:bottom w:val="none" w:sz="0" w:space="0" w:color="auto"/>
                <w:right w:val="none" w:sz="0" w:space="0" w:color="auto"/>
              </w:divBdr>
            </w:div>
            <w:div w:id="153648123">
              <w:marLeft w:val="0"/>
              <w:marRight w:val="0"/>
              <w:marTop w:val="0"/>
              <w:marBottom w:val="0"/>
              <w:divBdr>
                <w:top w:val="none" w:sz="0" w:space="0" w:color="auto"/>
                <w:left w:val="none" w:sz="0" w:space="0" w:color="auto"/>
                <w:bottom w:val="none" w:sz="0" w:space="0" w:color="auto"/>
                <w:right w:val="none" w:sz="0" w:space="0" w:color="auto"/>
              </w:divBdr>
            </w:div>
            <w:div w:id="1956861156">
              <w:marLeft w:val="0"/>
              <w:marRight w:val="0"/>
              <w:marTop w:val="0"/>
              <w:marBottom w:val="0"/>
              <w:divBdr>
                <w:top w:val="none" w:sz="0" w:space="0" w:color="auto"/>
                <w:left w:val="none" w:sz="0" w:space="0" w:color="auto"/>
                <w:bottom w:val="none" w:sz="0" w:space="0" w:color="auto"/>
                <w:right w:val="none" w:sz="0" w:space="0" w:color="auto"/>
              </w:divBdr>
            </w:div>
            <w:div w:id="952899446">
              <w:marLeft w:val="0"/>
              <w:marRight w:val="0"/>
              <w:marTop w:val="0"/>
              <w:marBottom w:val="0"/>
              <w:divBdr>
                <w:top w:val="none" w:sz="0" w:space="0" w:color="auto"/>
                <w:left w:val="none" w:sz="0" w:space="0" w:color="auto"/>
                <w:bottom w:val="none" w:sz="0" w:space="0" w:color="auto"/>
                <w:right w:val="none" w:sz="0" w:space="0" w:color="auto"/>
              </w:divBdr>
            </w:div>
            <w:div w:id="105348914">
              <w:marLeft w:val="0"/>
              <w:marRight w:val="0"/>
              <w:marTop w:val="0"/>
              <w:marBottom w:val="0"/>
              <w:divBdr>
                <w:top w:val="none" w:sz="0" w:space="0" w:color="auto"/>
                <w:left w:val="none" w:sz="0" w:space="0" w:color="auto"/>
                <w:bottom w:val="none" w:sz="0" w:space="0" w:color="auto"/>
                <w:right w:val="none" w:sz="0" w:space="0" w:color="auto"/>
              </w:divBdr>
            </w:div>
          </w:divsChild>
        </w:div>
        <w:div w:id="1300188850">
          <w:marLeft w:val="0"/>
          <w:marRight w:val="0"/>
          <w:marTop w:val="0"/>
          <w:marBottom w:val="0"/>
          <w:divBdr>
            <w:top w:val="none" w:sz="0" w:space="0" w:color="auto"/>
            <w:left w:val="none" w:sz="0" w:space="0" w:color="auto"/>
            <w:bottom w:val="none" w:sz="0" w:space="0" w:color="auto"/>
            <w:right w:val="none" w:sz="0" w:space="0" w:color="auto"/>
          </w:divBdr>
          <w:divsChild>
            <w:div w:id="918028869">
              <w:marLeft w:val="0"/>
              <w:marRight w:val="0"/>
              <w:marTop w:val="0"/>
              <w:marBottom w:val="0"/>
              <w:divBdr>
                <w:top w:val="none" w:sz="0" w:space="0" w:color="auto"/>
                <w:left w:val="none" w:sz="0" w:space="0" w:color="auto"/>
                <w:bottom w:val="none" w:sz="0" w:space="0" w:color="auto"/>
                <w:right w:val="none" w:sz="0" w:space="0" w:color="auto"/>
              </w:divBdr>
            </w:div>
            <w:div w:id="2043706459">
              <w:marLeft w:val="0"/>
              <w:marRight w:val="0"/>
              <w:marTop w:val="0"/>
              <w:marBottom w:val="0"/>
              <w:divBdr>
                <w:top w:val="none" w:sz="0" w:space="0" w:color="auto"/>
                <w:left w:val="none" w:sz="0" w:space="0" w:color="auto"/>
                <w:bottom w:val="none" w:sz="0" w:space="0" w:color="auto"/>
                <w:right w:val="none" w:sz="0" w:space="0" w:color="auto"/>
              </w:divBdr>
            </w:div>
            <w:div w:id="1879195073">
              <w:marLeft w:val="0"/>
              <w:marRight w:val="0"/>
              <w:marTop w:val="0"/>
              <w:marBottom w:val="0"/>
              <w:divBdr>
                <w:top w:val="none" w:sz="0" w:space="0" w:color="auto"/>
                <w:left w:val="none" w:sz="0" w:space="0" w:color="auto"/>
                <w:bottom w:val="none" w:sz="0" w:space="0" w:color="auto"/>
                <w:right w:val="none" w:sz="0" w:space="0" w:color="auto"/>
              </w:divBdr>
            </w:div>
            <w:div w:id="996223917">
              <w:marLeft w:val="0"/>
              <w:marRight w:val="0"/>
              <w:marTop w:val="0"/>
              <w:marBottom w:val="0"/>
              <w:divBdr>
                <w:top w:val="none" w:sz="0" w:space="0" w:color="auto"/>
                <w:left w:val="none" w:sz="0" w:space="0" w:color="auto"/>
                <w:bottom w:val="none" w:sz="0" w:space="0" w:color="auto"/>
                <w:right w:val="none" w:sz="0" w:space="0" w:color="auto"/>
              </w:divBdr>
            </w:div>
            <w:div w:id="139881810">
              <w:marLeft w:val="0"/>
              <w:marRight w:val="0"/>
              <w:marTop w:val="0"/>
              <w:marBottom w:val="0"/>
              <w:divBdr>
                <w:top w:val="none" w:sz="0" w:space="0" w:color="auto"/>
                <w:left w:val="none" w:sz="0" w:space="0" w:color="auto"/>
                <w:bottom w:val="none" w:sz="0" w:space="0" w:color="auto"/>
                <w:right w:val="none" w:sz="0" w:space="0" w:color="auto"/>
              </w:divBdr>
            </w:div>
            <w:div w:id="1149592219">
              <w:marLeft w:val="0"/>
              <w:marRight w:val="0"/>
              <w:marTop w:val="0"/>
              <w:marBottom w:val="0"/>
              <w:divBdr>
                <w:top w:val="none" w:sz="0" w:space="0" w:color="auto"/>
                <w:left w:val="none" w:sz="0" w:space="0" w:color="auto"/>
                <w:bottom w:val="none" w:sz="0" w:space="0" w:color="auto"/>
                <w:right w:val="none" w:sz="0" w:space="0" w:color="auto"/>
              </w:divBdr>
            </w:div>
            <w:div w:id="987831378">
              <w:marLeft w:val="0"/>
              <w:marRight w:val="0"/>
              <w:marTop w:val="0"/>
              <w:marBottom w:val="0"/>
              <w:divBdr>
                <w:top w:val="none" w:sz="0" w:space="0" w:color="auto"/>
                <w:left w:val="none" w:sz="0" w:space="0" w:color="auto"/>
                <w:bottom w:val="none" w:sz="0" w:space="0" w:color="auto"/>
                <w:right w:val="none" w:sz="0" w:space="0" w:color="auto"/>
              </w:divBdr>
            </w:div>
            <w:div w:id="1548179448">
              <w:marLeft w:val="0"/>
              <w:marRight w:val="0"/>
              <w:marTop w:val="0"/>
              <w:marBottom w:val="0"/>
              <w:divBdr>
                <w:top w:val="none" w:sz="0" w:space="0" w:color="auto"/>
                <w:left w:val="none" w:sz="0" w:space="0" w:color="auto"/>
                <w:bottom w:val="none" w:sz="0" w:space="0" w:color="auto"/>
                <w:right w:val="none" w:sz="0" w:space="0" w:color="auto"/>
              </w:divBdr>
            </w:div>
            <w:div w:id="774600248">
              <w:marLeft w:val="0"/>
              <w:marRight w:val="0"/>
              <w:marTop w:val="0"/>
              <w:marBottom w:val="0"/>
              <w:divBdr>
                <w:top w:val="none" w:sz="0" w:space="0" w:color="auto"/>
                <w:left w:val="none" w:sz="0" w:space="0" w:color="auto"/>
                <w:bottom w:val="none" w:sz="0" w:space="0" w:color="auto"/>
                <w:right w:val="none" w:sz="0" w:space="0" w:color="auto"/>
              </w:divBdr>
            </w:div>
            <w:div w:id="201285137">
              <w:marLeft w:val="0"/>
              <w:marRight w:val="0"/>
              <w:marTop w:val="0"/>
              <w:marBottom w:val="0"/>
              <w:divBdr>
                <w:top w:val="none" w:sz="0" w:space="0" w:color="auto"/>
                <w:left w:val="none" w:sz="0" w:space="0" w:color="auto"/>
                <w:bottom w:val="none" w:sz="0" w:space="0" w:color="auto"/>
                <w:right w:val="none" w:sz="0" w:space="0" w:color="auto"/>
              </w:divBdr>
            </w:div>
          </w:divsChild>
        </w:div>
        <w:div w:id="1152873159">
          <w:marLeft w:val="0"/>
          <w:marRight w:val="0"/>
          <w:marTop w:val="0"/>
          <w:marBottom w:val="0"/>
          <w:divBdr>
            <w:top w:val="none" w:sz="0" w:space="0" w:color="auto"/>
            <w:left w:val="none" w:sz="0" w:space="0" w:color="auto"/>
            <w:bottom w:val="none" w:sz="0" w:space="0" w:color="auto"/>
            <w:right w:val="none" w:sz="0" w:space="0" w:color="auto"/>
          </w:divBdr>
          <w:divsChild>
            <w:div w:id="122231209">
              <w:marLeft w:val="0"/>
              <w:marRight w:val="0"/>
              <w:marTop w:val="0"/>
              <w:marBottom w:val="0"/>
              <w:divBdr>
                <w:top w:val="none" w:sz="0" w:space="0" w:color="auto"/>
                <w:left w:val="none" w:sz="0" w:space="0" w:color="auto"/>
                <w:bottom w:val="none" w:sz="0" w:space="0" w:color="auto"/>
                <w:right w:val="none" w:sz="0" w:space="0" w:color="auto"/>
              </w:divBdr>
            </w:div>
            <w:div w:id="1225751747">
              <w:marLeft w:val="0"/>
              <w:marRight w:val="0"/>
              <w:marTop w:val="0"/>
              <w:marBottom w:val="0"/>
              <w:divBdr>
                <w:top w:val="none" w:sz="0" w:space="0" w:color="auto"/>
                <w:left w:val="none" w:sz="0" w:space="0" w:color="auto"/>
                <w:bottom w:val="none" w:sz="0" w:space="0" w:color="auto"/>
                <w:right w:val="none" w:sz="0" w:space="0" w:color="auto"/>
              </w:divBdr>
            </w:div>
            <w:div w:id="1603956123">
              <w:marLeft w:val="0"/>
              <w:marRight w:val="0"/>
              <w:marTop w:val="0"/>
              <w:marBottom w:val="0"/>
              <w:divBdr>
                <w:top w:val="none" w:sz="0" w:space="0" w:color="auto"/>
                <w:left w:val="none" w:sz="0" w:space="0" w:color="auto"/>
                <w:bottom w:val="none" w:sz="0" w:space="0" w:color="auto"/>
                <w:right w:val="none" w:sz="0" w:space="0" w:color="auto"/>
              </w:divBdr>
            </w:div>
            <w:div w:id="2144611295">
              <w:marLeft w:val="0"/>
              <w:marRight w:val="0"/>
              <w:marTop w:val="0"/>
              <w:marBottom w:val="0"/>
              <w:divBdr>
                <w:top w:val="none" w:sz="0" w:space="0" w:color="auto"/>
                <w:left w:val="none" w:sz="0" w:space="0" w:color="auto"/>
                <w:bottom w:val="none" w:sz="0" w:space="0" w:color="auto"/>
                <w:right w:val="none" w:sz="0" w:space="0" w:color="auto"/>
              </w:divBdr>
            </w:div>
            <w:div w:id="1941789293">
              <w:marLeft w:val="0"/>
              <w:marRight w:val="0"/>
              <w:marTop w:val="0"/>
              <w:marBottom w:val="0"/>
              <w:divBdr>
                <w:top w:val="none" w:sz="0" w:space="0" w:color="auto"/>
                <w:left w:val="none" w:sz="0" w:space="0" w:color="auto"/>
                <w:bottom w:val="none" w:sz="0" w:space="0" w:color="auto"/>
                <w:right w:val="none" w:sz="0" w:space="0" w:color="auto"/>
              </w:divBdr>
            </w:div>
            <w:div w:id="1915430882">
              <w:marLeft w:val="0"/>
              <w:marRight w:val="0"/>
              <w:marTop w:val="0"/>
              <w:marBottom w:val="0"/>
              <w:divBdr>
                <w:top w:val="none" w:sz="0" w:space="0" w:color="auto"/>
                <w:left w:val="none" w:sz="0" w:space="0" w:color="auto"/>
                <w:bottom w:val="none" w:sz="0" w:space="0" w:color="auto"/>
                <w:right w:val="none" w:sz="0" w:space="0" w:color="auto"/>
              </w:divBdr>
            </w:div>
            <w:div w:id="457188813">
              <w:marLeft w:val="0"/>
              <w:marRight w:val="0"/>
              <w:marTop w:val="0"/>
              <w:marBottom w:val="0"/>
              <w:divBdr>
                <w:top w:val="none" w:sz="0" w:space="0" w:color="auto"/>
                <w:left w:val="none" w:sz="0" w:space="0" w:color="auto"/>
                <w:bottom w:val="none" w:sz="0" w:space="0" w:color="auto"/>
                <w:right w:val="none" w:sz="0" w:space="0" w:color="auto"/>
              </w:divBdr>
            </w:div>
            <w:div w:id="86081413">
              <w:marLeft w:val="0"/>
              <w:marRight w:val="0"/>
              <w:marTop w:val="0"/>
              <w:marBottom w:val="0"/>
              <w:divBdr>
                <w:top w:val="none" w:sz="0" w:space="0" w:color="auto"/>
                <w:left w:val="none" w:sz="0" w:space="0" w:color="auto"/>
                <w:bottom w:val="none" w:sz="0" w:space="0" w:color="auto"/>
                <w:right w:val="none" w:sz="0" w:space="0" w:color="auto"/>
              </w:divBdr>
            </w:div>
            <w:div w:id="1423257915">
              <w:marLeft w:val="0"/>
              <w:marRight w:val="0"/>
              <w:marTop w:val="0"/>
              <w:marBottom w:val="0"/>
              <w:divBdr>
                <w:top w:val="none" w:sz="0" w:space="0" w:color="auto"/>
                <w:left w:val="none" w:sz="0" w:space="0" w:color="auto"/>
                <w:bottom w:val="none" w:sz="0" w:space="0" w:color="auto"/>
                <w:right w:val="none" w:sz="0" w:space="0" w:color="auto"/>
              </w:divBdr>
            </w:div>
            <w:div w:id="19623430">
              <w:marLeft w:val="0"/>
              <w:marRight w:val="0"/>
              <w:marTop w:val="0"/>
              <w:marBottom w:val="0"/>
              <w:divBdr>
                <w:top w:val="none" w:sz="0" w:space="0" w:color="auto"/>
                <w:left w:val="none" w:sz="0" w:space="0" w:color="auto"/>
                <w:bottom w:val="none" w:sz="0" w:space="0" w:color="auto"/>
                <w:right w:val="none" w:sz="0" w:space="0" w:color="auto"/>
              </w:divBdr>
            </w:div>
            <w:div w:id="700131611">
              <w:marLeft w:val="0"/>
              <w:marRight w:val="0"/>
              <w:marTop w:val="0"/>
              <w:marBottom w:val="0"/>
              <w:divBdr>
                <w:top w:val="none" w:sz="0" w:space="0" w:color="auto"/>
                <w:left w:val="none" w:sz="0" w:space="0" w:color="auto"/>
                <w:bottom w:val="none" w:sz="0" w:space="0" w:color="auto"/>
                <w:right w:val="none" w:sz="0" w:space="0" w:color="auto"/>
              </w:divBdr>
            </w:div>
            <w:div w:id="182938997">
              <w:marLeft w:val="0"/>
              <w:marRight w:val="0"/>
              <w:marTop w:val="0"/>
              <w:marBottom w:val="0"/>
              <w:divBdr>
                <w:top w:val="none" w:sz="0" w:space="0" w:color="auto"/>
                <w:left w:val="none" w:sz="0" w:space="0" w:color="auto"/>
                <w:bottom w:val="none" w:sz="0" w:space="0" w:color="auto"/>
                <w:right w:val="none" w:sz="0" w:space="0" w:color="auto"/>
              </w:divBdr>
            </w:div>
            <w:div w:id="1353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statisticalanalysisconsulting.com/wp-content/uploads/2010/10/articleNESUG2010.pdf" TargetMode="Externa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07/relationships/hdphoto" Target="media/hdphoto2.wdp"/><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gh-C\Dropbox\STAT%208210%20-%20Regression\AProject\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W Cen2">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2014-04-07T00:00:00</PublishDate>
  <Abstract>Ordinal Logistic Regression – High Math Achievement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Sixth Edition"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605BE951-08B5-4923-9BBB-306AF2D8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24</TotalTime>
  <Pages>23</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Determining Predictors for High Achievement in Math</vt:lpstr>
    </vt:vector>
  </TitlesOfParts>
  <Company>Kennesaw State University</Company>
  <LinksUpToDate>false</LinksUpToDate>
  <CharactersWithSpaces>25362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Predictors for High Achievement in Math</dc:title>
  <dc:subject>A Multivariate Regression Analysis</dc:subject>
  <dc:creator>Authored by:  Carole Bonner</dc:creator>
  <cp:lastModifiedBy>Carole Bonner</cp:lastModifiedBy>
  <cp:revision>2</cp:revision>
  <cp:lastPrinted>2014-04-08T05:42:00Z</cp:lastPrinted>
  <dcterms:created xsi:type="dcterms:W3CDTF">2017-09-20T23:56:00Z</dcterms:created>
  <dcterms:modified xsi:type="dcterms:W3CDTF">2017-09-20T23:56:00Z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